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A82" w:rsidRPr="00115D8F" w:rsidRDefault="00AC4A82" w:rsidP="00916EC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115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Додаток 1 до вимог до проєктів досліджень, які  подаються на Конкурс</w:t>
      </w:r>
    </w:p>
    <w:p w:rsidR="004263B5" w:rsidRPr="00115D8F" w:rsidRDefault="004263B5" w:rsidP="00916EC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  <w:r w:rsidRPr="00115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(пункт 1)</w:t>
      </w:r>
    </w:p>
    <w:p w:rsidR="00AC4A82" w:rsidRPr="004E5CDA" w:rsidRDefault="00AC4A82" w:rsidP="00AC4A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4A82" w:rsidRPr="004E5CDA" w:rsidRDefault="00AC4A82" w:rsidP="00AC4A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ТЕМАТИЧНІ НАПРЯМИ КОНКУРСУ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1. Національна безпека та оборона</w:t>
      </w:r>
    </w:p>
    <w:p w:rsidR="00AC4A82" w:rsidRPr="004E5CDA" w:rsidRDefault="00AC4A82" w:rsidP="00AC4A8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Застосування безпілотних (роботизованих) систем озброєння.</w:t>
      </w:r>
    </w:p>
    <w:p w:rsidR="00AC4A82" w:rsidRPr="004E5CDA" w:rsidRDefault="00AC4A82" w:rsidP="00AC4A8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Штучний інтелект (AI) та машинне навчання у сфері оборони.</w:t>
      </w:r>
    </w:p>
    <w:p w:rsidR="00AC4A82" w:rsidRPr="004E5CDA" w:rsidRDefault="00AC4A82" w:rsidP="00AC4A8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Розвиток інноваційних систем кібероборони.</w:t>
      </w:r>
    </w:p>
    <w:p w:rsidR="00AC4A82" w:rsidRPr="004E5CDA" w:rsidRDefault="00AC4A82" w:rsidP="00AC4A8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Моделювання бойових ситуацій та тренування військових у віртуальних середовищах, оперативний аналіз та візуалізація бойових завдань, симуляції для прогнозування ефективності нових видів озброєння.</w:t>
      </w:r>
    </w:p>
    <w:p w:rsidR="00AC4A82" w:rsidRPr="004E5CDA" w:rsidRDefault="00AC4A82" w:rsidP="00AC4A82">
      <w:pPr>
        <w:spacing w:after="0" w:line="240" w:lineRule="auto"/>
        <w:ind w:hanging="2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2. Математика та статистика</w:t>
      </w:r>
    </w:p>
    <w:p w:rsidR="00AC4A82" w:rsidRPr="004E5CDA" w:rsidRDefault="00AC4A82" w:rsidP="00AC4A8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«Data Science» та аналітика великих даних.</w:t>
      </w:r>
    </w:p>
    <w:p w:rsidR="00AC4A82" w:rsidRPr="004E5CDA" w:rsidRDefault="00AC4A82" w:rsidP="00AC4A8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Криптографія та математична безпека.</w:t>
      </w:r>
    </w:p>
    <w:p w:rsidR="00AC4A82" w:rsidRPr="004E5CDA" w:rsidRDefault="00AC4A82" w:rsidP="00AC4A8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Цифрові двійники та інженерне моделювання.</w:t>
      </w:r>
    </w:p>
    <w:p w:rsidR="00AC4A82" w:rsidRPr="004E5CDA" w:rsidRDefault="00AC4A82" w:rsidP="00AC4A8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Машинне навчання.</w:t>
      </w:r>
    </w:p>
    <w:p w:rsidR="00AC4A82" w:rsidRPr="004E5CDA" w:rsidRDefault="00AC4A82" w:rsidP="00AC4A8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Квантові обчислення, комунікації, сенсори та метрологія.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3. Фізика, ядерна фізика та астрономія</w:t>
      </w:r>
    </w:p>
    <w:p w:rsidR="00AC4A82" w:rsidRPr="004E5CDA" w:rsidRDefault="00AC4A82" w:rsidP="00AC4A82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Фізичний дизайн нових матеріалів.</w:t>
      </w:r>
    </w:p>
    <w:p w:rsidR="00AC4A82" w:rsidRPr="004E5CDA" w:rsidRDefault="00AC4A82" w:rsidP="00AC4A8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Системи направленої енергії</w:t>
      </w:r>
    </w:p>
    <w:p w:rsidR="00AC4A82" w:rsidRPr="004E5CDA" w:rsidRDefault="00AC4A82" w:rsidP="00AC4A8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Нові технології та матеріали для сучасних атомних реакторів, зокрема SMR.</w:t>
      </w:r>
    </w:p>
    <w:p w:rsidR="00AC4A82" w:rsidRPr="004E5CDA" w:rsidRDefault="00AC4A82" w:rsidP="00AC4A8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Розробка малих супутників і космічних технологій для зв’язку, інфраструктурної стійкості. Створення наземної інфраструктури, розвиток сенсорних мереж.</w:t>
      </w:r>
    </w:p>
    <w:p w:rsidR="00AC4A82" w:rsidRPr="004E5CDA" w:rsidRDefault="00AC4A82" w:rsidP="00AC4A8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Сервісне обслуговування супутників на орбіті (роботи-дрони та технології для дозаправки; ремонту; продовження терміну служби; утилізації старих апаратів)</w:t>
      </w:r>
    </w:p>
    <w:p w:rsidR="00AC4A82" w:rsidRPr="004E5CDA" w:rsidRDefault="00AC4A82" w:rsidP="00AC4A8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Технології спостережної астрономії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4. Хімія, хімічні технології та фармація</w:t>
      </w:r>
    </w:p>
    <w:p w:rsidR="00AC4A82" w:rsidRPr="004E5CDA" w:rsidRDefault="00AC4A82" w:rsidP="00AC4A82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Зелена хімія та сталий хімічний синтез.</w:t>
      </w:r>
    </w:p>
    <w:p w:rsidR="00AC4A82" w:rsidRPr="004E5CDA" w:rsidRDefault="00AC4A82" w:rsidP="00AC4A82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Молекулярний дизайн нових матеріалів.</w:t>
      </w:r>
    </w:p>
    <w:p w:rsidR="00AC4A82" w:rsidRPr="004E5CDA" w:rsidRDefault="00AC4A82" w:rsidP="00AC4A82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Фармацевтична інженерія нового покоління.</w:t>
      </w:r>
    </w:p>
    <w:p w:rsidR="00AC4A82" w:rsidRPr="004E5CDA" w:rsidRDefault="00AC4A82" w:rsidP="00AC4A82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Квантова хімія.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5. Науки про Землю та навколишнє середовище</w:t>
      </w:r>
    </w:p>
    <w:p w:rsidR="00AC4A82" w:rsidRPr="004E5CDA" w:rsidRDefault="00AC4A82" w:rsidP="00AC4A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746"/>
          <w:sz w:val="21"/>
          <w:szCs w:val="21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Природоорієнтовані рішення (лісонасадження, відновлення боліт, управління екологічно деградованими або небезпечними територіями)</w:t>
      </w:r>
    </w:p>
    <w:p w:rsidR="00AC4A82" w:rsidRPr="004E5CDA" w:rsidRDefault="00AC4A82" w:rsidP="00AC4A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746"/>
          <w:sz w:val="21"/>
          <w:szCs w:val="21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Стале водне та ґрунтове управління</w:t>
      </w:r>
    </w:p>
    <w:p w:rsidR="00AC4A82" w:rsidRPr="004E5CDA" w:rsidRDefault="00AC4A82" w:rsidP="00AC4A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746"/>
          <w:sz w:val="21"/>
          <w:szCs w:val="21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Зелені міські системи</w:t>
      </w:r>
    </w:p>
    <w:p w:rsidR="00AC4A82" w:rsidRPr="004E5CDA" w:rsidRDefault="00AC4A82" w:rsidP="00AC4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6. Біологія, біотехнології, медицина та реабілітація</w:t>
      </w:r>
    </w:p>
    <w:p w:rsidR="00AC4A82" w:rsidRPr="004E5CDA" w:rsidRDefault="00AC4A82" w:rsidP="00AC4A8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Розробка й впровадження передових медичних пристроїв (портативна діагностика, хірургічні роботи, протези)</w:t>
      </w:r>
    </w:p>
    <w:p w:rsidR="00AC4A82" w:rsidRPr="004E5CDA" w:rsidRDefault="00AC4A82" w:rsidP="00AC4A8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Інтеграція AI у медицину (діагностика, персоналізоване лікування, оптимізація лікарняних процесів) та цифрові медичні рішення (телемедицина, мобільні застосунки, електронні медичні записи)</w:t>
      </w:r>
    </w:p>
    <w:p w:rsidR="00AC4A82" w:rsidRPr="004E5CDA" w:rsidRDefault="00AC4A82" w:rsidP="00AC4A8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Розвиток in vitro діагностики.</w:t>
      </w:r>
    </w:p>
    <w:p w:rsidR="00AC4A82" w:rsidRPr="004E5CDA" w:rsidRDefault="00AC4A82" w:rsidP="00AC4A8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Біотехнології для сталого сільського господарства (посухостійкі культури, інженерія мікробіому ґрунтів, біологічний захист).</w:t>
      </w:r>
    </w:p>
    <w:p w:rsidR="00AC4A82" w:rsidRPr="004E5CDA" w:rsidRDefault="00AC4A82" w:rsidP="00AC4A8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 для покращення якості життя (медична біотехнологія, біофармацевтика, регенеративна медицина).</w:t>
      </w:r>
    </w:p>
    <w:p w:rsidR="00AC4A82" w:rsidRPr="004E5CDA" w:rsidRDefault="00AC4A82" w:rsidP="00AC4A8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Біоінженерія та генетична інженерія.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7. Інформаційні технології та електроніка</w:t>
      </w:r>
    </w:p>
    <w:p w:rsidR="00AC4A82" w:rsidRPr="004E5CDA" w:rsidRDefault="00AC4A82" w:rsidP="00AC4A8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Штучний інтелект і його застосування</w:t>
      </w:r>
    </w:p>
    <w:p w:rsidR="00AC4A82" w:rsidRPr="004E5CDA" w:rsidRDefault="00AC4A82" w:rsidP="00AC4A8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Безпілотні роботизовані системи</w:t>
      </w:r>
    </w:p>
    <w:p w:rsidR="00AC4A82" w:rsidRPr="004E5CDA" w:rsidRDefault="00AC4A82" w:rsidP="00AC4A8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Розвиток національної інфраструктури кібербезпеки</w:t>
      </w:r>
    </w:p>
    <w:p w:rsidR="00AC4A82" w:rsidRPr="004E5CDA" w:rsidRDefault="00AC4A82" w:rsidP="00AC4A82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Сенсори та системи отримання даних</w:t>
      </w:r>
    </w:p>
    <w:p w:rsidR="00AC4A82" w:rsidRPr="004E5CDA" w:rsidRDefault="00AC4A82" w:rsidP="00AC4A8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Захист критичної інфраструктури, технологій, рамки суверенного захисту даних, AI для виявлення загроз, безпечні цифрові ідентичності.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8. Безпечна, чиста енергетика та енергоефективність</w:t>
      </w:r>
    </w:p>
    <w:p w:rsidR="00AC4A82" w:rsidRPr="004E5CDA" w:rsidRDefault="00AC4A82" w:rsidP="00AC4A82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Декарбонізація енергетики, уловлювання та зберігання вуглецю </w:t>
      </w:r>
    </w:p>
    <w:p w:rsidR="00AC4A82" w:rsidRPr="004E5CDA" w:rsidRDefault="00AC4A82" w:rsidP="00AC4A82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Перехід на ВДЕ, технології кругової економіки (переробка, енергія з відходів)</w:t>
      </w:r>
    </w:p>
    <w:p w:rsidR="00AC4A82" w:rsidRPr="004E5CDA" w:rsidRDefault="00AC4A82" w:rsidP="00AC4A82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Системи зберігання енергії</w:t>
      </w:r>
    </w:p>
    <w:p w:rsidR="00AC4A82" w:rsidRPr="004E5CDA" w:rsidRDefault="00AC4A82" w:rsidP="00AC4A82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Енергоефективна промисловість</w:t>
      </w:r>
    </w:p>
    <w:p w:rsidR="00AC4A82" w:rsidRPr="004E5CDA" w:rsidRDefault="00AC4A82" w:rsidP="00AC4A82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Мікромережі та розумні мережі</w:t>
      </w:r>
    </w:p>
    <w:p w:rsidR="00AC4A82" w:rsidRPr="004E5CDA" w:rsidRDefault="00AC4A82" w:rsidP="00AC4A82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Біоенергетика та виробництво біометану</w:t>
      </w:r>
    </w:p>
    <w:p w:rsidR="00AC4A82" w:rsidRPr="004E5CDA" w:rsidRDefault="00AC4A82" w:rsidP="00AC4A82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Водневі технології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9. Механічна інженерія та машинобудування</w:t>
      </w:r>
    </w:p>
    <w:p w:rsidR="00AC4A82" w:rsidRPr="004E5CDA" w:rsidRDefault="00AC4A82" w:rsidP="00AC4A82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Дрони та робототехніка</w:t>
      </w: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AC4A82" w:rsidRPr="004E5CDA" w:rsidRDefault="00AC4A82" w:rsidP="00AC4A82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Технології швидкого виробництва та ремонту військові техніки та її елементів.</w:t>
      </w:r>
    </w:p>
    <w:p w:rsidR="00AC4A82" w:rsidRPr="004E5CDA" w:rsidRDefault="00AC4A82" w:rsidP="00AC4A82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Ракетні двигуни, матеріали та сплави</w:t>
      </w:r>
    </w:p>
    <w:p w:rsidR="00AC4A82" w:rsidRPr="004E5CDA" w:rsidRDefault="00AC4A82" w:rsidP="00AC4A82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Нові матеріали для критичної інфраструктури.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10. Промислові і будівельні технології, логістика, транспорт</w:t>
      </w:r>
    </w:p>
    <w:p w:rsidR="00AC4A82" w:rsidRPr="004E5CDA" w:rsidRDefault="00AC4A82" w:rsidP="00AC4A82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Відновлення водопостачання, енергетики, транспорту та суспільних об’єктів</w:t>
      </w:r>
    </w:p>
    <w:p w:rsidR="00AC4A82" w:rsidRPr="004E5CDA" w:rsidRDefault="00AC4A82" w:rsidP="00AC4A82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Технології стійкого будівництва (екологічно чисті технології будівництва, передові матеріали для сталих і високостійких конструкцій, 3D-друк)</w:t>
      </w:r>
    </w:p>
    <w:p w:rsidR="00AC4A82" w:rsidRPr="004E5CDA" w:rsidRDefault="00AC4A82" w:rsidP="00AC4A82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 для циркулярної економіки (управління відходами, переробка критичних матеріалів)</w:t>
      </w:r>
    </w:p>
    <w:p w:rsidR="00AC4A82" w:rsidRPr="004E5CDA" w:rsidRDefault="00AC4A82" w:rsidP="00AC4A82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Розвиток безпілотних вантажівок та морських суден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11. Сільськогосподарські та ветеринарні науки</w:t>
      </w:r>
    </w:p>
    <w:p w:rsidR="00AC4A82" w:rsidRPr="004E5CDA" w:rsidRDefault="00AC4A82" w:rsidP="00AC4A82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Відновлення деградованих земель</w:t>
      </w:r>
    </w:p>
    <w:p w:rsidR="00AC4A82" w:rsidRPr="004E5CDA" w:rsidRDefault="00AC4A82" w:rsidP="00AC4A82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Технологічна переробка сільськогосподарської продукції</w:t>
      </w:r>
    </w:p>
    <w:p w:rsidR="00AC4A82" w:rsidRPr="004E5CDA" w:rsidRDefault="00AC4A82" w:rsidP="00AC4A82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Фіторемедіація</w:t>
      </w:r>
    </w:p>
    <w:p w:rsidR="00AC4A82" w:rsidRPr="004E5CDA" w:rsidRDefault="00AC4A82" w:rsidP="00AC4A82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Автоматизовані системи збору врожаю та дистанційний моніторинг для оптимізації агровиробництва</w:t>
      </w:r>
    </w:p>
    <w:p w:rsidR="00AC4A82" w:rsidRPr="004E5CDA" w:rsidRDefault="00AC4A82" w:rsidP="00AC4A82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Ветеринарія (геноміка, автоматизація носимі пристрої, 3D-друк у ветеринарії)</w:t>
      </w:r>
    </w:p>
    <w:p w:rsidR="00AC4A82" w:rsidRPr="004E5CDA" w:rsidRDefault="00AC4A82" w:rsidP="00AC4A82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Біобезпека для тваринництва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12. Розвиток людського капіталу, соціальні науки та журналістика</w:t>
      </w:r>
    </w:p>
    <w:p w:rsidR="00AC4A82" w:rsidRPr="004E5CDA" w:rsidRDefault="00AC4A82" w:rsidP="00AC4A82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Технологічні рішення для навчання, зокрема навчання протягом життя</w:t>
      </w:r>
    </w:p>
    <w:p w:rsidR="00AC4A82" w:rsidRPr="004E5CDA" w:rsidRDefault="00AC4A82" w:rsidP="00AC4A82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Аналітика та запобігання втратам людського капіталу</w:t>
      </w:r>
    </w:p>
    <w:p w:rsidR="00AC4A82" w:rsidRPr="004E5CDA" w:rsidRDefault="00AC4A82" w:rsidP="00AC4A82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Шляхи збереження та відновлення людського капіталу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13. Економічні перетворення, бізнес, адміністрування та право</w:t>
      </w:r>
    </w:p>
    <w:p w:rsidR="00AC4A82" w:rsidRPr="004E5CDA" w:rsidRDefault="00AC4A82" w:rsidP="00AC4A82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Цифрова трансформація економіки і державних систем</w:t>
      </w:r>
    </w:p>
    <w:p w:rsidR="00AC4A82" w:rsidRPr="004E5CDA" w:rsidRDefault="00AC4A82" w:rsidP="00AC4A82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 для запровадження циркулярної економіки</w:t>
      </w:r>
    </w:p>
    <w:p w:rsidR="00AC4A82" w:rsidRPr="004E5CDA" w:rsidRDefault="00AC4A82" w:rsidP="00AC4A82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Імплементація норм права ЄС в українське законодавство в процесі євроінтеграції</w:t>
      </w:r>
    </w:p>
    <w:p w:rsidR="00AC4A82" w:rsidRPr="004E5CDA" w:rsidRDefault="00AC4A82" w:rsidP="00AC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14. Гуманітарні науки і мистецтво</w:t>
      </w:r>
    </w:p>
    <w:p w:rsidR="00AC4A82" w:rsidRPr="004E5CDA" w:rsidRDefault="00AC4A82" w:rsidP="00AC4A82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Збереження культурної спадщини під час війни, зокрема через цифрові рішення</w:t>
      </w:r>
    </w:p>
    <w:p w:rsidR="00AC4A82" w:rsidRPr="004E5CDA" w:rsidRDefault="00AC4A82" w:rsidP="00AC4A82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Мистецькі практики для реабілітації і соціальної єдності.</w:t>
      </w:r>
    </w:p>
    <w:p w:rsidR="00AC4A82" w:rsidRPr="004E5CDA" w:rsidRDefault="00AC4A82" w:rsidP="00AC4A82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Дослідження історичної пам’яті та формування національної ідентичності</w:t>
      </w:r>
    </w:p>
    <w:p w:rsidR="00AC4A82" w:rsidRPr="004E5CDA" w:rsidRDefault="00AC4A82" w:rsidP="00AC4A82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5C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Протидія наративам рф у різних сферах культурного і публічного життя, зокрема на міжнародній арені</w:t>
      </w:r>
    </w:p>
    <w:p w:rsidR="00AC4A82" w:rsidRDefault="00AC4A82" w:rsidP="00AC4A82"/>
    <w:p w:rsidR="00F21046" w:rsidRDefault="00F21046"/>
    <w:sectPr w:rsidR="00F21046" w:rsidSect="001D0219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090" w:rsidRDefault="00846090" w:rsidP="001D0219">
      <w:pPr>
        <w:spacing w:after="0" w:line="240" w:lineRule="auto"/>
      </w:pPr>
      <w:r>
        <w:separator/>
      </w:r>
    </w:p>
  </w:endnote>
  <w:endnote w:type="continuationSeparator" w:id="0">
    <w:p w:rsidR="00846090" w:rsidRDefault="00846090" w:rsidP="001D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090" w:rsidRDefault="00846090" w:rsidP="001D0219">
      <w:pPr>
        <w:spacing w:after="0" w:line="240" w:lineRule="auto"/>
      </w:pPr>
      <w:r>
        <w:separator/>
      </w:r>
    </w:p>
  </w:footnote>
  <w:footnote w:type="continuationSeparator" w:id="0">
    <w:p w:rsidR="00846090" w:rsidRDefault="00846090" w:rsidP="001D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516558"/>
      <w:docPartObj>
        <w:docPartGallery w:val="Page Numbers (Top of Page)"/>
        <w:docPartUnique/>
      </w:docPartObj>
    </w:sdtPr>
    <w:sdtEndPr/>
    <w:sdtContent>
      <w:p w:rsidR="001D0219" w:rsidRDefault="001D02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ECD">
          <w:rPr>
            <w:noProof/>
          </w:rPr>
          <w:t>2</w:t>
        </w:r>
        <w:r>
          <w:fldChar w:fldCharType="end"/>
        </w:r>
      </w:p>
    </w:sdtContent>
  </w:sdt>
  <w:p w:rsidR="001D0219" w:rsidRDefault="001D02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0704"/>
    <w:multiLevelType w:val="multilevel"/>
    <w:tmpl w:val="8E12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5D05"/>
    <w:multiLevelType w:val="multilevel"/>
    <w:tmpl w:val="90D8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27588"/>
    <w:multiLevelType w:val="multilevel"/>
    <w:tmpl w:val="88C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56F8C"/>
    <w:multiLevelType w:val="multilevel"/>
    <w:tmpl w:val="3A90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E3A02"/>
    <w:multiLevelType w:val="multilevel"/>
    <w:tmpl w:val="38B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80608"/>
    <w:multiLevelType w:val="multilevel"/>
    <w:tmpl w:val="0A0A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42F1B"/>
    <w:multiLevelType w:val="multilevel"/>
    <w:tmpl w:val="A12C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73C6E"/>
    <w:multiLevelType w:val="multilevel"/>
    <w:tmpl w:val="2238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52CC9"/>
    <w:multiLevelType w:val="multilevel"/>
    <w:tmpl w:val="CE88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B461D"/>
    <w:multiLevelType w:val="multilevel"/>
    <w:tmpl w:val="13FE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A4C14"/>
    <w:multiLevelType w:val="multilevel"/>
    <w:tmpl w:val="B4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4361E"/>
    <w:multiLevelType w:val="multilevel"/>
    <w:tmpl w:val="9BCC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12C9D"/>
    <w:multiLevelType w:val="multilevel"/>
    <w:tmpl w:val="7000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74200"/>
    <w:multiLevelType w:val="multilevel"/>
    <w:tmpl w:val="7CB2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617AB7"/>
    <w:multiLevelType w:val="multilevel"/>
    <w:tmpl w:val="3244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14"/>
  </w:num>
  <w:num w:numId="9">
    <w:abstractNumId w:val="11"/>
  </w:num>
  <w:num w:numId="10">
    <w:abstractNumId w:val="7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82"/>
    <w:rsid w:val="00115D8F"/>
    <w:rsid w:val="001D0219"/>
    <w:rsid w:val="0020779A"/>
    <w:rsid w:val="004263B5"/>
    <w:rsid w:val="00487A2D"/>
    <w:rsid w:val="00846090"/>
    <w:rsid w:val="00916ECD"/>
    <w:rsid w:val="00AC4A82"/>
    <w:rsid w:val="00F2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9455D-890F-4CFA-BD0C-60CF5DDE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2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D0219"/>
  </w:style>
  <w:style w:type="paragraph" w:styleId="a5">
    <w:name w:val="footer"/>
    <w:basedOn w:val="a"/>
    <w:link w:val="a6"/>
    <w:uiPriority w:val="99"/>
    <w:unhideWhenUsed/>
    <w:rsid w:val="001D02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D0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3035</Words>
  <Characters>1730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Мительська Олена Валентинівна</dc:creator>
  <cp:keywords/>
  <dc:description/>
  <cp:lastModifiedBy>Мительська Олена Валентинівна</cp:lastModifiedBy>
  <cp:revision>5</cp:revision>
  <dcterms:created xsi:type="dcterms:W3CDTF">2025-09-11T08:27:00Z</dcterms:created>
  <dcterms:modified xsi:type="dcterms:W3CDTF">2025-09-12T13:57:00Z</dcterms:modified>
</cp:coreProperties>
</file>