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D3F5E" w:rsidRPr="009A714C" w:rsidRDefault="00B93174" w:rsidP="00B353DA">
      <w:pPr>
        <w:pBdr>
          <w:top w:val="nil"/>
          <w:left w:val="nil"/>
          <w:bottom w:val="nil"/>
          <w:right w:val="nil"/>
          <w:between w:val="nil"/>
        </w:pBdr>
        <w:spacing w:line="235" w:lineRule="auto"/>
        <w:ind w:leftChars="3780" w:left="9072" w:firstLineChars="0" w:firstLine="0"/>
        <w:rPr>
          <w:b/>
          <w:sz w:val="28"/>
          <w:szCs w:val="28"/>
        </w:rPr>
      </w:pPr>
      <w:r w:rsidRPr="009A714C">
        <w:rPr>
          <w:b/>
          <w:sz w:val="28"/>
          <w:szCs w:val="28"/>
        </w:rPr>
        <w:t>ЗАТВЕРДЖЕНО</w:t>
      </w:r>
    </w:p>
    <w:p w14:paraId="00000002" w14:textId="77777777" w:rsidR="00CD3F5E" w:rsidRPr="009A714C" w:rsidRDefault="00B93174" w:rsidP="00B353DA">
      <w:pPr>
        <w:pBdr>
          <w:top w:val="nil"/>
          <w:left w:val="nil"/>
          <w:bottom w:val="nil"/>
          <w:right w:val="nil"/>
          <w:between w:val="nil"/>
        </w:pBdr>
        <w:spacing w:line="235" w:lineRule="auto"/>
        <w:ind w:leftChars="3780" w:left="9072" w:firstLineChars="0" w:firstLine="0"/>
        <w:rPr>
          <w:b/>
          <w:sz w:val="28"/>
          <w:szCs w:val="28"/>
        </w:rPr>
      </w:pPr>
      <w:r w:rsidRPr="009A714C">
        <w:rPr>
          <w:b/>
          <w:sz w:val="28"/>
          <w:szCs w:val="28"/>
        </w:rPr>
        <w:t>Наказ Міністерства освіти і науки України</w:t>
      </w:r>
    </w:p>
    <w:p w14:paraId="00000003" w14:textId="77777777" w:rsidR="00CD3F5E" w:rsidRPr="009A714C" w:rsidRDefault="00B93174" w:rsidP="00B353DA">
      <w:pPr>
        <w:pBdr>
          <w:top w:val="nil"/>
          <w:left w:val="nil"/>
          <w:bottom w:val="nil"/>
          <w:right w:val="nil"/>
          <w:between w:val="nil"/>
        </w:pBdr>
        <w:spacing w:line="235" w:lineRule="auto"/>
        <w:ind w:leftChars="3780" w:left="9072" w:firstLineChars="0" w:firstLine="0"/>
        <w:rPr>
          <w:b/>
          <w:sz w:val="28"/>
          <w:szCs w:val="28"/>
        </w:rPr>
      </w:pPr>
      <w:r w:rsidRPr="009A714C">
        <w:rPr>
          <w:b/>
          <w:sz w:val="28"/>
          <w:szCs w:val="28"/>
        </w:rPr>
        <w:t>____________2025 №___________</w:t>
      </w:r>
    </w:p>
    <w:p w14:paraId="00000005" w14:textId="38EF6541" w:rsidR="00CD3F5E" w:rsidRPr="009A714C" w:rsidRDefault="00CD3F5E" w:rsidP="00B353DA">
      <w:pPr>
        <w:spacing w:line="235" w:lineRule="auto"/>
        <w:ind w:leftChars="3780" w:left="9075" w:hanging="3"/>
        <w:rPr>
          <w:b/>
          <w:sz w:val="28"/>
          <w:szCs w:val="28"/>
        </w:rPr>
      </w:pPr>
    </w:p>
    <w:p w14:paraId="530C3C3D" w14:textId="14DFC740" w:rsidR="00F57013" w:rsidRPr="009A714C" w:rsidRDefault="00F57013" w:rsidP="00B353DA">
      <w:pPr>
        <w:spacing w:line="235" w:lineRule="auto"/>
        <w:ind w:leftChars="3780" w:left="9075" w:hanging="3"/>
        <w:rPr>
          <w:b/>
          <w:sz w:val="28"/>
          <w:szCs w:val="28"/>
        </w:rPr>
      </w:pPr>
    </w:p>
    <w:p w14:paraId="67EB9D84" w14:textId="77777777" w:rsidR="00F57013" w:rsidRPr="009A714C" w:rsidRDefault="00F57013" w:rsidP="00B353DA">
      <w:pPr>
        <w:spacing w:line="235" w:lineRule="auto"/>
        <w:ind w:leftChars="3780" w:left="9075" w:hanging="3"/>
        <w:rPr>
          <w:b/>
          <w:sz w:val="28"/>
          <w:szCs w:val="28"/>
        </w:rPr>
      </w:pPr>
    </w:p>
    <w:p w14:paraId="00000006" w14:textId="77777777" w:rsidR="00CD3F5E" w:rsidRPr="009A714C" w:rsidRDefault="00B93174" w:rsidP="00B353DA">
      <w:pPr>
        <w:spacing w:line="235" w:lineRule="auto"/>
        <w:ind w:left="1" w:hanging="3"/>
        <w:jc w:val="center"/>
        <w:rPr>
          <w:b/>
          <w:sz w:val="28"/>
          <w:szCs w:val="28"/>
        </w:rPr>
      </w:pPr>
      <w:r w:rsidRPr="009A714C">
        <w:rPr>
          <w:b/>
          <w:sz w:val="28"/>
          <w:szCs w:val="28"/>
        </w:rPr>
        <w:t>ПРІОРИТЕТНА ТЕМАТИКА,</w:t>
      </w:r>
    </w:p>
    <w:p w14:paraId="00000007" w14:textId="0EDB82A9" w:rsidR="00CD3F5E" w:rsidRPr="009A714C" w:rsidRDefault="00B93174" w:rsidP="00B353DA">
      <w:pPr>
        <w:spacing w:line="235" w:lineRule="auto"/>
        <w:ind w:left="1" w:hanging="3"/>
        <w:jc w:val="center"/>
        <w:rPr>
          <w:b/>
          <w:sz w:val="28"/>
          <w:szCs w:val="28"/>
        </w:rPr>
      </w:pPr>
      <w:r w:rsidRPr="009A714C">
        <w:rPr>
          <w:b/>
          <w:sz w:val="28"/>
          <w:szCs w:val="28"/>
        </w:rPr>
        <w:t>за якою буде здійснюватися державне замовлення на науково-технічні (експериментальні) розробки та науково-технічну продукцію у 2026</w:t>
      </w:r>
      <w:r w:rsidR="006F3C4C" w:rsidRPr="009A714C">
        <w:rPr>
          <w:b/>
          <w:sz w:val="28"/>
          <w:szCs w:val="28"/>
        </w:rPr>
        <w:t xml:space="preserve"> </w:t>
      </w:r>
      <w:r w:rsidR="00D12AE3" w:rsidRPr="009A714C">
        <w:rPr>
          <w:b/>
          <w:sz w:val="28"/>
          <w:szCs w:val="28"/>
        </w:rPr>
        <w:t>році</w:t>
      </w:r>
    </w:p>
    <w:tbl>
      <w:tblPr>
        <w:tblStyle w:val="afc"/>
        <w:tblW w:w="1544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15"/>
        <w:gridCol w:w="3775"/>
        <w:gridCol w:w="9213"/>
        <w:gridCol w:w="1843"/>
      </w:tblGrid>
      <w:tr w:rsidR="00CD3F5E" w:rsidRPr="009A714C" w14:paraId="42490DC6" w14:textId="77777777" w:rsidTr="00C63C8D">
        <w:trPr>
          <w:trHeight w:val="465"/>
          <w:tblHeader/>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09" w14:textId="77777777" w:rsidR="00CD3F5E" w:rsidRPr="009A714C" w:rsidRDefault="00B93174" w:rsidP="007B6D5E">
            <w:pPr>
              <w:spacing w:line="228" w:lineRule="auto"/>
              <w:ind w:left="1" w:hanging="3"/>
              <w:jc w:val="center"/>
              <w:rPr>
                <w:b/>
                <w:sz w:val="28"/>
                <w:szCs w:val="28"/>
              </w:rPr>
            </w:pPr>
            <w:r w:rsidRPr="009A714C">
              <w:rPr>
                <w:b/>
                <w:sz w:val="28"/>
                <w:szCs w:val="28"/>
              </w:rPr>
              <w:t xml:space="preserve">№ </w:t>
            </w:r>
          </w:p>
          <w:p w14:paraId="0000000A" w14:textId="77777777" w:rsidR="00CD3F5E" w:rsidRPr="009A714C" w:rsidRDefault="00B93174" w:rsidP="007B6D5E">
            <w:pPr>
              <w:spacing w:line="228" w:lineRule="auto"/>
              <w:ind w:left="1" w:hanging="3"/>
              <w:jc w:val="center"/>
              <w:rPr>
                <w:b/>
                <w:sz w:val="28"/>
                <w:szCs w:val="28"/>
              </w:rPr>
            </w:pPr>
            <w:r w:rsidRPr="009A714C">
              <w:rPr>
                <w:b/>
                <w:sz w:val="28"/>
                <w:szCs w:val="28"/>
              </w:rPr>
              <w:t>з/п</w:t>
            </w:r>
          </w:p>
        </w:tc>
        <w:tc>
          <w:tcPr>
            <w:tcW w:w="37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000000B" w14:textId="77777777" w:rsidR="00CD3F5E" w:rsidRPr="009A714C" w:rsidRDefault="00B93174" w:rsidP="007B6D5E">
            <w:pPr>
              <w:spacing w:line="228" w:lineRule="auto"/>
              <w:ind w:left="1" w:hanging="3"/>
              <w:jc w:val="center"/>
              <w:rPr>
                <w:b/>
                <w:sz w:val="28"/>
                <w:szCs w:val="28"/>
              </w:rPr>
            </w:pPr>
            <w:r w:rsidRPr="009A714C">
              <w:rPr>
                <w:b/>
                <w:sz w:val="28"/>
                <w:szCs w:val="28"/>
              </w:rPr>
              <w:t>Назва пріоритетної тематики</w:t>
            </w:r>
          </w:p>
          <w:p w14:paraId="0000000C" w14:textId="77777777" w:rsidR="00CD3F5E" w:rsidRPr="009A714C" w:rsidRDefault="00CD3F5E" w:rsidP="007B6D5E">
            <w:pPr>
              <w:spacing w:line="228" w:lineRule="auto"/>
              <w:ind w:left="1" w:hanging="3"/>
              <w:jc w:val="center"/>
              <w:rPr>
                <w:b/>
                <w:sz w:val="28"/>
                <w:szCs w:val="28"/>
              </w:rPr>
            </w:pPr>
          </w:p>
        </w:tc>
        <w:tc>
          <w:tcPr>
            <w:tcW w:w="9213"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000000D" w14:textId="77777777" w:rsidR="00CD3F5E" w:rsidRPr="009A714C" w:rsidRDefault="00B93174" w:rsidP="007B6D5E">
            <w:pPr>
              <w:spacing w:line="228" w:lineRule="auto"/>
              <w:ind w:left="1" w:hanging="3"/>
              <w:jc w:val="center"/>
              <w:rPr>
                <w:b/>
                <w:sz w:val="28"/>
                <w:szCs w:val="28"/>
                <w:highlight w:val="cyan"/>
              </w:rPr>
            </w:pPr>
            <w:r w:rsidRPr="009A714C">
              <w:rPr>
                <w:b/>
                <w:sz w:val="28"/>
                <w:szCs w:val="28"/>
              </w:rPr>
              <w:t>Короткий опис</w:t>
            </w:r>
          </w:p>
        </w:tc>
        <w:tc>
          <w:tcPr>
            <w:tcW w:w="1843"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000000E" w14:textId="77777777" w:rsidR="00CD3F5E" w:rsidRPr="009A714C" w:rsidRDefault="00B93174" w:rsidP="007B6D5E">
            <w:pPr>
              <w:spacing w:line="228" w:lineRule="auto"/>
              <w:ind w:left="1" w:hanging="3"/>
              <w:jc w:val="center"/>
              <w:rPr>
                <w:b/>
                <w:sz w:val="28"/>
                <w:szCs w:val="28"/>
              </w:rPr>
            </w:pPr>
            <w:r w:rsidRPr="009A714C">
              <w:rPr>
                <w:b/>
                <w:sz w:val="28"/>
                <w:szCs w:val="28"/>
              </w:rPr>
              <w:t>Очікуваний строк виконання</w:t>
            </w:r>
          </w:p>
        </w:tc>
      </w:tr>
      <w:tr w:rsidR="00CD3F5E" w:rsidRPr="009A714C" w14:paraId="07A23A34" w14:textId="77777777" w:rsidTr="00C63C8D">
        <w:trPr>
          <w:trHeight w:val="314"/>
        </w:trPr>
        <w:tc>
          <w:tcPr>
            <w:tcW w:w="15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76EE7C0" w14:textId="77777777" w:rsidR="00CD3F5E" w:rsidRPr="009A714C" w:rsidRDefault="00B93174" w:rsidP="007B6D5E">
            <w:pPr>
              <w:widowControl w:val="0"/>
              <w:spacing w:line="228" w:lineRule="auto"/>
              <w:ind w:left="1" w:hanging="3"/>
              <w:jc w:val="center"/>
              <w:rPr>
                <w:b/>
                <w:i/>
                <w:sz w:val="28"/>
                <w:szCs w:val="28"/>
              </w:rPr>
            </w:pPr>
            <w:r w:rsidRPr="009A714C">
              <w:rPr>
                <w:b/>
                <w:i/>
                <w:sz w:val="28"/>
                <w:szCs w:val="28"/>
              </w:rPr>
              <w:t>Міністерство оборони України</w:t>
            </w:r>
          </w:p>
          <w:p w14:paraId="00000010" w14:textId="2A0D9DE3" w:rsidR="00F57013" w:rsidRPr="009A714C" w:rsidRDefault="00F57013" w:rsidP="007B6D5E">
            <w:pPr>
              <w:widowControl w:val="0"/>
              <w:spacing w:line="228" w:lineRule="auto"/>
              <w:ind w:left="1" w:hanging="3"/>
              <w:jc w:val="center"/>
              <w:rPr>
                <w:b/>
                <w:i/>
                <w:sz w:val="28"/>
                <w:szCs w:val="28"/>
              </w:rPr>
            </w:pPr>
          </w:p>
        </w:tc>
      </w:tr>
      <w:tr w:rsidR="00CD3F5E" w:rsidRPr="009A714C" w14:paraId="759F8520" w14:textId="77777777" w:rsidTr="00C63C8D">
        <w:trPr>
          <w:trHeight w:val="2426"/>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14" w14:textId="77777777" w:rsidR="00CD3F5E" w:rsidRPr="009A714C" w:rsidRDefault="00B93174" w:rsidP="007B6D5E">
            <w:pPr>
              <w:spacing w:line="228" w:lineRule="auto"/>
              <w:ind w:left="1" w:hanging="3"/>
              <w:jc w:val="center"/>
              <w:rPr>
                <w:sz w:val="28"/>
                <w:szCs w:val="28"/>
              </w:rPr>
            </w:pPr>
            <w:r w:rsidRPr="009A714C">
              <w:rPr>
                <w:sz w:val="28"/>
                <w:szCs w:val="28"/>
              </w:rPr>
              <w:t>1.</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16" w14:textId="2697C0B2" w:rsidR="00CD3F5E" w:rsidRPr="009A714C" w:rsidRDefault="00AC633F" w:rsidP="007B6D5E">
            <w:pPr>
              <w:spacing w:line="228" w:lineRule="auto"/>
              <w:ind w:left="1" w:hanging="3"/>
              <w:rPr>
                <w:b/>
                <w:sz w:val="28"/>
                <w:szCs w:val="28"/>
              </w:rPr>
            </w:pPr>
            <w:r w:rsidRPr="009A714C">
              <w:rPr>
                <w:b/>
                <w:sz w:val="28"/>
                <w:szCs w:val="28"/>
              </w:rPr>
              <w:t xml:space="preserve">Розроблення багатодіапазонного радару з використанням машинного навчання для покращення виявлення малопомітних цілей </w:t>
            </w:r>
          </w:p>
          <w:p w14:paraId="00000017" w14:textId="77777777" w:rsidR="00CD3F5E" w:rsidRPr="009A714C" w:rsidRDefault="00CD3F5E" w:rsidP="007B6D5E">
            <w:pPr>
              <w:spacing w:line="228" w:lineRule="auto"/>
              <w:ind w:left="1" w:hanging="3"/>
              <w:jc w:val="both"/>
              <w:rPr>
                <w:b/>
                <w:sz w:val="28"/>
                <w:szCs w:val="28"/>
              </w:rPr>
            </w:pPr>
          </w:p>
          <w:p w14:paraId="00000018" w14:textId="77777777" w:rsidR="00CD3F5E" w:rsidRPr="009A714C" w:rsidRDefault="00CD3F5E" w:rsidP="007B6D5E">
            <w:pPr>
              <w:spacing w:line="228" w:lineRule="auto"/>
              <w:ind w:left="1" w:hanging="3"/>
              <w:jc w:val="both"/>
              <w:rPr>
                <w:b/>
                <w:sz w:val="28"/>
                <w:szCs w:val="28"/>
              </w:rPr>
            </w:pPr>
          </w:p>
          <w:p w14:paraId="00000019" w14:textId="77777777" w:rsidR="00CD3F5E" w:rsidRPr="009A714C" w:rsidRDefault="00CD3F5E" w:rsidP="007B6D5E">
            <w:pPr>
              <w:spacing w:line="228" w:lineRule="auto"/>
              <w:ind w:left="1" w:hanging="3"/>
              <w:jc w:val="both"/>
              <w:rPr>
                <w:b/>
                <w:sz w:val="28"/>
                <w:szCs w:val="28"/>
              </w:rPr>
            </w:pPr>
          </w:p>
          <w:p w14:paraId="0000001E" w14:textId="6743347B" w:rsidR="00CD3F5E" w:rsidRPr="009A714C" w:rsidRDefault="00CD3F5E" w:rsidP="007B6D5E">
            <w:pPr>
              <w:spacing w:line="228" w:lineRule="auto"/>
              <w:ind w:leftChars="0" w:left="0" w:firstLineChars="0" w:firstLine="0"/>
              <w:rPr>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A7F6FE" w14:textId="0CA00400" w:rsidR="00AC633F" w:rsidRPr="009A714C" w:rsidRDefault="001476E9"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Необхідне р</w:t>
            </w:r>
            <w:r w:rsidR="00FC3B90" w:rsidRPr="009A714C">
              <w:rPr>
                <w:sz w:val="28"/>
                <w:szCs w:val="28"/>
              </w:rPr>
              <w:t xml:space="preserve">озроблення </w:t>
            </w:r>
            <w:r w:rsidR="00454DD5" w:rsidRPr="009A714C">
              <w:rPr>
                <w:sz w:val="28"/>
                <w:szCs w:val="28"/>
              </w:rPr>
              <w:t>р</w:t>
            </w:r>
            <w:r w:rsidR="00AC633F" w:rsidRPr="009A714C">
              <w:rPr>
                <w:sz w:val="28"/>
                <w:szCs w:val="28"/>
              </w:rPr>
              <w:t>адіолокаційн</w:t>
            </w:r>
            <w:r w:rsidR="00454DD5" w:rsidRPr="009A714C">
              <w:rPr>
                <w:sz w:val="28"/>
                <w:szCs w:val="28"/>
              </w:rPr>
              <w:t>ої станції</w:t>
            </w:r>
            <w:r w:rsidR="00AC633F" w:rsidRPr="009A714C">
              <w:rPr>
                <w:sz w:val="28"/>
                <w:szCs w:val="28"/>
              </w:rPr>
              <w:t xml:space="preserve"> виявлення малопомітних, маловисотних, малошвидкісних (зависаючих) літальних апаратів</w:t>
            </w:r>
            <w:r w:rsidR="0083049E" w:rsidRPr="009A714C">
              <w:rPr>
                <w:sz w:val="28"/>
                <w:szCs w:val="28"/>
              </w:rPr>
              <w:t>,</w:t>
            </w:r>
            <w:r w:rsidR="00AC633F" w:rsidRPr="009A714C">
              <w:rPr>
                <w:sz w:val="28"/>
                <w:szCs w:val="28"/>
              </w:rPr>
              <w:t xml:space="preserve"> призначен</w:t>
            </w:r>
            <w:r w:rsidR="007B6D5E" w:rsidRPr="009A714C">
              <w:rPr>
                <w:sz w:val="28"/>
                <w:szCs w:val="28"/>
              </w:rPr>
              <w:t>ої</w:t>
            </w:r>
            <w:r w:rsidR="00AC633F" w:rsidRPr="009A714C">
              <w:rPr>
                <w:sz w:val="28"/>
                <w:szCs w:val="28"/>
              </w:rPr>
              <w:t xml:space="preserve"> для цілодобового автоматизованого ведення радіолокаційної розвідки, автоматичного виявлення безпілотних літальних апаратів </w:t>
            </w:r>
            <w:r w:rsidR="004F1DD2" w:rsidRPr="009A714C">
              <w:rPr>
                <w:sz w:val="28"/>
                <w:szCs w:val="28"/>
              </w:rPr>
              <w:t>першого класу (мікро</w:t>
            </w:r>
            <w:r w:rsidR="00AC633F" w:rsidRPr="009A714C">
              <w:rPr>
                <w:sz w:val="28"/>
                <w:szCs w:val="28"/>
              </w:rPr>
              <w:t xml:space="preserve">, міні- та малі </w:t>
            </w:r>
            <w:r w:rsidR="00F57013" w:rsidRPr="009A714C">
              <w:rPr>
                <w:sz w:val="28"/>
                <w:szCs w:val="28"/>
              </w:rPr>
              <w:t xml:space="preserve">безпілотних літальних апаратів </w:t>
            </w:r>
            <w:r w:rsidR="00AC633F" w:rsidRPr="009A714C">
              <w:rPr>
                <w:sz w:val="28"/>
                <w:szCs w:val="28"/>
              </w:rPr>
              <w:t xml:space="preserve">тактичного призначення), які здійснюють політ на малих та гранично малих висотах, вимірювання їхніх координат (азимуту, дальності, кута місця, висоти польоту), значення ефективної площі розсіювання у напрямку спеціалізованої </w:t>
            </w:r>
            <w:r w:rsidR="007B6D5E" w:rsidRPr="009A714C">
              <w:rPr>
                <w:sz w:val="28"/>
                <w:szCs w:val="28"/>
              </w:rPr>
              <w:t>радіолокаційної станції</w:t>
            </w:r>
            <w:r w:rsidR="00AC633F" w:rsidRPr="009A714C">
              <w:rPr>
                <w:sz w:val="28"/>
                <w:szCs w:val="28"/>
              </w:rPr>
              <w:t>, радіальної швидкості та трасового супроводження, автоматичної видачі отриманої радіолокаційної інформації споживачам.</w:t>
            </w:r>
          </w:p>
          <w:p w14:paraId="6CE3E7DF" w14:textId="18746890" w:rsidR="00E726E1" w:rsidRPr="009A714C" w:rsidRDefault="00B93174"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Вихідне технічне завдання на виконання науково-технічної роботи на виконання зазначеної пріоритетної тематики наведено у додатку 1</w:t>
            </w:r>
          </w:p>
          <w:p w14:paraId="65C8F0FC" w14:textId="77777777" w:rsidR="00F57013" w:rsidRPr="009A714C" w:rsidRDefault="00F57013" w:rsidP="007B6D5E">
            <w:pPr>
              <w:pBdr>
                <w:top w:val="nil"/>
                <w:left w:val="nil"/>
                <w:bottom w:val="nil"/>
                <w:right w:val="nil"/>
                <w:between w:val="nil"/>
              </w:pBdr>
              <w:tabs>
                <w:tab w:val="right" w:pos="9923"/>
              </w:tabs>
              <w:spacing w:line="228" w:lineRule="auto"/>
              <w:ind w:leftChars="0" w:left="0" w:right="80" w:firstLineChars="0" w:firstLine="0"/>
              <w:jc w:val="both"/>
              <w:rPr>
                <w:sz w:val="28"/>
                <w:szCs w:val="28"/>
              </w:rPr>
            </w:pPr>
          </w:p>
          <w:p w14:paraId="00000025" w14:textId="511D22B2" w:rsidR="00F57013" w:rsidRPr="009A714C" w:rsidRDefault="00F57013" w:rsidP="007B6D5E">
            <w:pPr>
              <w:pBdr>
                <w:top w:val="nil"/>
                <w:left w:val="nil"/>
                <w:bottom w:val="nil"/>
                <w:right w:val="nil"/>
                <w:between w:val="nil"/>
              </w:pBdr>
              <w:tabs>
                <w:tab w:val="right" w:pos="9923"/>
              </w:tabs>
              <w:spacing w:line="228" w:lineRule="auto"/>
              <w:ind w:leftChars="0" w:left="0" w:right="80" w:firstLineChars="0" w:firstLine="0"/>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26" w14:textId="7E5292EF" w:rsidR="00CD3F5E" w:rsidRPr="009A714C" w:rsidRDefault="00AC633F" w:rsidP="007B6D5E">
            <w:pPr>
              <w:pBdr>
                <w:top w:val="nil"/>
                <w:left w:val="nil"/>
                <w:bottom w:val="nil"/>
                <w:right w:val="nil"/>
                <w:between w:val="nil"/>
              </w:pBdr>
              <w:tabs>
                <w:tab w:val="right" w:pos="9923"/>
              </w:tabs>
              <w:spacing w:line="228" w:lineRule="auto"/>
              <w:ind w:left="1" w:right="80" w:hanging="3"/>
              <w:jc w:val="center"/>
              <w:rPr>
                <w:sz w:val="28"/>
                <w:szCs w:val="28"/>
              </w:rPr>
            </w:pPr>
            <w:r w:rsidRPr="009A714C">
              <w:rPr>
                <w:sz w:val="28"/>
                <w:szCs w:val="28"/>
              </w:rPr>
              <w:t>12</w:t>
            </w:r>
            <w:r w:rsidR="00B93174" w:rsidRPr="009A714C">
              <w:rPr>
                <w:sz w:val="28"/>
                <w:szCs w:val="28"/>
              </w:rPr>
              <w:t xml:space="preserve"> місяців</w:t>
            </w:r>
          </w:p>
        </w:tc>
      </w:tr>
      <w:tr w:rsidR="00CD3F5E" w:rsidRPr="009A714C" w14:paraId="03C30B39"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27" w14:textId="77777777" w:rsidR="00CD3F5E" w:rsidRPr="009A714C" w:rsidRDefault="00B93174" w:rsidP="007B6D5E">
            <w:pPr>
              <w:spacing w:line="228" w:lineRule="auto"/>
              <w:ind w:left="1" w:hanging="3"/>
              <w:jc w:val="center"/>
              <w:rPr>
                <w:sz w:val="28"/>
                <w:szCs w:val="28"/>
              </w:rPr>
            </w:pPr>
            <w:r w:rsidRPr="009A714C">
              <w:rPr>
                <w:sz w:val="28"/>
                <w:szCs w:val="28"/>
              </w:rPr>
              <w:lastRenderedPageBreak/>
              <w:t>2.</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29" w14:textId="6F471605" w:rsidR="00CD3F5E" w:rsidRPr="009A714C" w:rsidRDefault="00B353DA" w:rsidP="007B6D5E">
            <w:pPr>
              <w:spacing w:line="228" w:lineRule="auto"/>
              <w:ind w:left="1" w:hanging="3"/>
              <w:rPr>
                <w:b/>
                <w:sz w:val="28"/>
                <w:szCs w:val="28"/>
              </w:rPr>
            </w:pPr>
            <w:r w:rsidRPr="009A714C">
              <w:rPr>
                <w:b/>
                <w:sz w:val="28"/>
                <w:szCs w:val="28"/>
              </w:rPr>
              <w:t xml:space="preserve">Розроблення </w:t>
            </w:r>
            <w:r w:rsidR="00AC633F" w:rsidRPr="009A714C">
              <w:rPr>
                <w:b/>
                <w:sz w:val="28"/>
                <w:szCs w:val="28"/>
              </w:rPr>
              <w:t>радіолокаційної станції виявлення гіперзвукових цілей</w:t>
            </w: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7A1F11" w14:textId="23D6B135" w:rsidR="00AC633F" w:rsidRPr="009A714C" w:rsidRDefault="00AF629D"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Необхідне розроблення</w:t>
            </w:r>
            <w:r w:rsidR="00633168" w:rsidRPr="009A714C">
              <w:rPr>
                <w:sz w:val="28"/>
                <w:szCs w:val="28"/>
              </w:rPr>
              <w:t xml:space="preserve"> </w:t>
            </w:r>
            <w:r w:rsidRPr="009A714C">
              <w:rPr>
                <w:sz w:val="28"/>
                <w:szCs w:val="28"/>
              </w:rPr>
              <w:t>р</w:t>
            </w:r>
            <w:r w:rsidR="00AC633F" w:rsidRPr="009A714C">
              <w:rPr>
                <w:sz w:val="28"/>
                <w:szCs w:val="28"/>
              </w:rPr>
              <w:t>адіолокаційн</w:t>
            </w:r>
            <w:r w:rsidRPr="009A714C">
              <w:rPr>
                <w:sz w:val="28"/>
                <w:szCs w:val="28"/>
              </w:rPr>
              <w:t>ої</w:t>
            </w:r>
            <w:r w:rsidR="00AC633F" w:rsidRPr="009A714C">
              <w:rPr>
                <w:sz w:val="28"/>
                <w:szCs w:val="28"/>
              </w:rPr>
              <w:t xml:space="preserve"> станці</w:t>
            </w:r>
            <w:r w:rsidRPr="009A714C">
              <w:rPr>
                <w:sz w:val="28"/>
                <w:szCs w:val="28"/>
              </w:rPr>
              <w:t>ї</w:t>
            </w:r>
            <w:r w:rsidR="00AC633F" w:rsidRPr="009A714C">
              <w:rPr>
                <w:sz w:val="28"/>
                <w:szCs w:val="28"/>
              </w:rPr>
              <w:t xml:space="preserve"> вия</w:t>
            </w:r>
            <w:r w:rsidR="004F1DD2" w:rsidRPr="009A714C">
              <w:rPr>
                <w:sz w:val="28"/>
                <w:szCs w:val="28"/>
              </w:rPr>
              <w:t>влення гіперзвукових цілей, яка</w:t>
            </w:r>
            <w:r w:rsidR="00AC633F" w:rsidRPr="009A714C">
              <w:rPr>
                <w:sz w:val="28"/>
                <w:szCs w:val="28"/>
              </w:rPr>
              <w:t xml:space="preserve"> призначена для цілодобового автоматизованого ведення радіолокаційної розвідки, автоматичного виявлення гіперзвукових літальних апаратів, які здійснюють політ у верхніх шарах стратосфери та в мезосфері, балістичних ракет оперативно-тактичного призначення, вимірювання їхніх координат (азимут, дальність, кут місця, висота польоту) та трасового супроводження, автоматичної видачі отриманої радіолокаційної інформації споживачам.</w:t>
            </w:r>
          </w:p>
          <w:p w14:paraId="6E057B4C" w14:textId="62CA1C1D" w:rsidR="00F62390" w:rsidRPr="009A714C" w:rsidRDefault="00B93174"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Вихідне технічне завдання на виконання науково-технічної роботи на виконання зазначеної пріоритетної тематики наведено у додатку 2</w:t>
            </w:r>
            <w:bookmarkStart w:id="0" w:name="_heading=h.mdx7m61lsfa8" w:colFirst="0" w:colLast="0"/>
            <w:bookmarkEnd w:id="0"/>
          </w:p>
          <w:p w14:paraId="0000002C" w14:textId="4893ED5A" w:rsidR="00FC3B90" w:rsidRPr="009A714C" w:rsidRDefault="00FC3B90"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2D" w14:textId="77777777" w:rsidR="00CD3F5E" w:rsidRPr="009A714C" w:rsidRDefault="00B93174" w:rsidP="007B6D5E">
            <w:pPr>
              <w:pBdr>
                <w:top w:val="nil"/>
                <w:left w:val="nil"/>
                <w:bottom w:val="nil"/>
                <w:right w:val="nil"/>
                <w:between w:val="nil"/>
              </w:pBdr>
              <w:tabs>
                <w:tab w:val="right" w:pos="9923"/>
              </w:tabs>
              <w:spacing w:line="228" w:lineRule="auto"/>
              <w:ind w:left="1" w:right="80" w:hanging="3"/>
              <w:jc w:val="center"/>
              <w:rPr>
                <w:sz w:val="28"/>
                <w:szCs w:val="28"/>
              </w:rPr>
            </w:pPr>
            <w:r w:rsidRPr="009A714C">
              <w:rPr>
                <w:sz w:val="28"/>
                <w:szCs w:val="28"/>
              </w:rPr>
              <w:t>12 місяців</w:t>
            </w:r>
          </w:p>
        </w:tc>
      </w:tr>
      <w:tr w:rsidR="00AC633F" w:rsidRPr="009A714C" w14:paraId="00EC40A2"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8E30F5" w14:textId="7D57BEA9" w:rsidR="00AC633F" w:rsidRPr="009A714C" w:rsidRDefault="00AC633F" w:rsidP="007B6D5E">
            <w:pPr>
              <w:spacing w:line="228" w:lineRule="auto"/>
              <w:ind w:left="1" w:hanging="3"/>
              <w:jc w:val="center"/>
              <w:rPr>
                <w:sz w:val="28"/>
                <w:szCs w:val="28"/>
              </w:rPr>
            </w:pPr>
            <w:r w:rsidRPr="009A714C">
              <w:rPr>
                <w:sz w:val="28"/>
                <w:szCs w:val="28"/>
              </w:rPr>
              <w:t>3.</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8E1E4E" w14:textId="77777777" w:rsidR="00AC633F" w:rsidRPr="009A714C" w:rsidRDefault="00AC633F" w:rsidP="007B6D5E">
            <w:pPr>
              <w:spacing w:line="228" w:lineRule="auto"/>
              <w:ind w:left="1" w:hanging="3"/>
              <w:rPr>
                <w:b/>
                <w:sz w:val="28"/>
                <w:szCs w:val="28"/>
              </w:rPr>
            </w:pPr>
            <w:r w:rsidRPr="009A714C">
              <w:rPr>
                <w:b/>
                <w:sz w:val="28"/>
                <w:szCs w:val="28"/>
              </w:rPr>
              <w:t>Розроблення роботизованої (безекіпажної) системи (засобу) для пошуку морських мін</w:t>
            </w:r>
          </w:p>
          <w:p w14:paraId="26F90125" w14:textId="77777777" w:rsidR="00AC633F" w:rsidRPr="009A714C" w:rsidRDefault="00AC633F" w:rsidP="007B6D5E">
            <w:pPr>
              <w:spacing w:line="228" w:lineRule="auto"/>
              <w:ind w:left="1" w:hanging="3"/>
              <w:jc w:val="both"/>
              <w:rPr>
                <w:b/>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4499D0B" w14:textId="4875795A" w:rsidR="00AC633F" w:rsidRPr="009A714C" w:rsidRDefault="00AC633F"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Необхідне розроблення</w:t>
            </w:r>
            <w:r w:rsidR="00633168" w:rsidRPr="009A714C">
              <w:rPr>
                <w:sz w:val="28"/>
                <w:szCs w:val="28"/>
              </w:rPr>
              <w:t xml:space="preserve"> </w:t>
            </w:r>
            <w:r w:rsidR="00DF7098" w:rsidRPr="009A714C">
              <w:rPr>
                <w:sz w:val="28"/>
                <w:szCs w:val="28"/>
              </w:rPr>
              <w:t>роботизованої (безекіпажної) системи (засобу) для пошуку морських мін, яка</w:t>
            </w:r>
            <w:r w:rsidRPr="009A714C">
              <w:rPr>
                <w:sz w:val="28"/>
                <w:szCs w:val="28"/>
              </w:rPr>
              <w:t xml:space="preserve"> призначена для виявлення, класифікації, ідентифікації морських мін у прибережних, </w:t>
            </w:r>
            <w:r w:rsidR="00AF629D" w:rsidRPr="009A714C">
              <w:rPr>
                <w:sz w:val="28"/>
                <w:szCs w:val="28"/>
              </w:rPr>
              <w:t>портових і відкритих водах, з</w:t>
            </w:r>
            <w:r w:rsidRPr="009A714C">
              <w:rPr>
                <w:sz w:val="28"/>
                <w:szCs w:val="28"/>
              </w:rPr>
              <w:t>абезпечує захист судноплавства, військово-морських об’єктів та критичної інфраструктури від мінної загрози.</w:t>
            </w:r>
          </w:p>
          <w:p w14:paraId="46DA2CF7" w14:textId="39AB6271" w:rsidR="00AC633F" w:rsidRPr="009A714C" w:rsidRDefault="00AC633F"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Вихідне технічне завдання на виконання науково-технічної роботи на виконання зазначеної пріоритетної тематики наведено у додатку 3</w:t>
            </w:r>
          </w:p>
          <w:p w14:paraId="39ADAFA0" w14:textId="060D49F0" w:rsidR="00FC3B90" w:rsidRPr="009A714C" w:rsidRDefault="00FC3B90"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7375607" w14:textId="71CA074F" w:rsidR="00AC633F" w:rsidRPr="009A714C" w:rsidRDefault="00AC633F" w:rsidP="007B6D5E">
            <w:pPr>
              <w:pBdr>
                <w:top w:val="nil"/>
                <w:left w:val="nil"/>
                <w:bottom w:val="nil"/>
                <w:right w:val="nil"/>
                <w:between w:val="nil"/>
              </w:pBdr>
              <w:tabs>
                <w:tab w:val="right" w:pos="9923"/>
              </w:tabs>
              <w:spacing w:line="228" w:lineRule="auto"/>
              <w:ind w:left="1" w:right="80" w:hanging="3"/>
              <w:jc w:val="center"/>
              <w:rPr>
                <w:sz w:val="28"/>
                <w:szCs w:val="28"/>
              </w:rPr>
            </w:pPr>
            <w:r w:rsidRPr="009A714C">
              <w:rPr>
                <w:sz w:val="28"/>
                <w:szCs w:val="28"/>
              </w:rPr>
              <w:t>12 місяців</w:t>
            </w:r>
          </w:p>
        </w:tc>
      </w:tr>
      <w:tr w:rsidR="00AC633F" w:rsidRPr="009A714C" w14:paraId="05C6E92A"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659315" w14:textId="253A2378" w:rsidR="00AC633F" w:rsidRPr="009A714C" w:rsidRDefault="00AC633F" w:rsidP="007B6D5E">
            <w:pPr>
              <w:spacing w:line="228" w:lineRule="auto"/>
              <w:ind w:left="1" w:hanging="3"/>
              <w:jc w:val="center"/>
              <w:rPr>
                <w:sz w:val="28"/>
                <w:szCs w:val="28"/>
              </w:rPr>
            </w:pPr>
            <w:r w:rsidRPr="009A714C">
              <w:rPr>
                <w:sz w:val="28"/>
                <w:szCs w:val="28"/>
              </w:rPr>
              <w:t>4.</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C83623" w14:textId="23D63E30" w:rsidR="00F57013" w:rsidRPr="009A714C" w:rsidRDefault="00AC633F" w:rsidP="007B6D5E">
            <w:pPr>
              <w:spacing w:line="228" w:lineRule="auto"/>
              <w:ind w:left="1" w:hanging="3"/>
              <w:rPr>
                <w:b/>
                <w:sz w:val="28"/>
                <w:szCs w:val="28"/>
              </w:rPr>
            </w:pPr>
            <w:r w:rsidRPr="009A714C">
              <w:rPr>
                <w:b/>
                <w:sz w:val="28"/>
                <w:szCs w:val="28"/>
              </w:rPr>
              <w:t>Розроблення бортової трикоординатної радіолокаційної станції виявлення повітряних об’єктів для встановлення на безпілотному літальному апараті ІІІ класу</w:t>
            </w: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FD4D80" w14:textId="204BDB9E" w:rsidR="007B6D5E" w:rsidRPr="009A714C" w:rsidRDefault="007B6D5E" w:rsidP="007B6D5E">
            <w:pPr>
              <w:tabs>
                <w:tab w:val="right" w:pos="9923"/>
              </w:tabs>
              <w:spacing w:line="228" w:lineRule="auto"/>
              <w:ind w:left="-2" w:right="80" w:firstLineChars="135" w:firstLine="378"/>
              <w:jc w:val="both"/>
              <w:textDirection w:val="lrTb"/>
              <w:rPr>
                <w:sz w:val="28"/>
                <w:szCs w:val="28"/>
              </w:rPr>
            </w:pPr>
            <w:r w:rsidRPr="009A714C">
              <w:rPr>
                <w:sz w:val="28"/>
                <w:szCs w:val="28"/>
              </w:rPr>
              <w:t>Необхідне розроблення бортової трикоординатної радіолокаційної станції, яка розміщується на безпілотний літальний апарат ІІІ класу та забезпечує цілодобове автоматичне ведення радіолокаційної розвідки, виявлення повітряних об’єктів, визначення їх координат (азимута, дальності, кута місця, висоти польоту) та параметрів руху, автоматичної та автоматизованої видачі радіолокаційної інформації споживачу на зовнішні системи і цілевказання на засоби ураження повітряних цілей.</w:t>
            </w:r>
          </w:p>
          <w:p w14:paraId="2CC306A2" w14:textId="77777777" w:rsidR="00AC633F" w:rsidRPr="009A714C" w:rsidRDefault="00AC633F"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Вихідне технічне завдання на виконання науково-технічної роботи на виконання зазначеної пріоритетної тематики наведено у додатку 4</w:t>
            </w:r>
          </w:p>
          <w:p w14:paraId="41D1CEAE" w14:textId="6BDD884E" w:rsidR="00B353DA" w:rsidRPr="009A714C" w:rsidRDefault="00B353DA"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F2CD9E" w14:textId="2FE0AEF6" w:rsidR="00AC633F" w:rsidRPr="009A714C" w:rsidRDefault="00AC633F" w:rsidP="007B6D5E">
            <w:pPr>
              <w:pBdr>
                <w:top w:val="nil"/>
                <w:left w:val="nil"/>
                <w:bottom w:val="nil"/>
                <w:right w:val="nil"/>
                <w:between w:val="nil"/>
              </w:pBdr>
              <w:tabs>
                <w:tab w:val="right" w:pos="9923"/>
              </w:tabs>
              <w:spacing w:line="228" w:lineRule="auto"/>
              <w:ind w:left="1" w:right="80" w:hanging="3"/>
              <w:jc w:val="center"/>
              <w:rPr>
                <w:sz w:val="28"/>
                <w:szCs w:val="28"/>
              </w:rPr>
            </w:pPr>
            <w:r w:rsidRPr="009A714C">
              <w:rPr>
                <w:sz w:val="28"/>
                <w:szCs w:val="28"/>
              </w:rPr>
              <w:lastRenderedPageBreak/>
              <w:t>12 місяців</w:t>
            </w:r>
          </w:p>
        </w:tc>
      </w:tr>
      <w:tr w:rsidR="00AC633F" w:rsidRPr="009A714C" w14:paraId="68D8F432"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B75504" w14:textId="49A53D99" w:rsidR="00AC633F" w:rsidRPr="009A714C" w:rsidRDefault="00FC3B90" w:rsidP="007B6D5E">
            <w:pPr>
              <w:spacing w:line="228" w:lineRule="auto"/>
              <w:ind w:left="1" w:hanging="3"/>
              <w:jc w:val="center"/>
              <w:rPr>
                <w:sz w:val="28"/>
                <w:szCs w:val="28"/>
              </w:rPr>
            </w:pPr>
            <w:r w:rsidRPr="009A714C">
              <w:rPr>
                <w:sz w:val="28"/>
                <w:szCs w:val="28"/>
              </w:rPr>
              <w:t>5</w:t>
            </w:r>
            <w:r w:rsidR="00AC633F"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A27A4D" w14:textId="3FA339C5" w:rsidR="004F1DD2" w:rsidRPr="009A714C" w:rsidRDefault="004F1DD2" w:rsidP="007B6D5E">
            <w:pPr>
              <w:spacing w:line="228" w:lineRule="auto"/>
              <w:ind w:left="1" w:hanging="3"/>
              <w:jc w:val="both"/>
              <w:rPr>
                <w:b/>
                <w:sz w:val="28"/>
                <w:szCs w:val="28"/>
              </w:rPr>
            </w:pPr>
            <w:r w:rsidRPr="009A714C">
              <w:rPr>
                <w:b/>
                <w:sz w:val="28"/>
                <w:szCs w:val="28"/>
              </w:rPr>
              <w:t>Розроблення енергетичної установки для поліпшення тактико-технічних характеристик багатоцільових</w:t>
            </w:r>
            <w:r w:rsidR="002171DD" w:rsidRPr="009A714C">
              <w:rPr>
                <w:b/>
                <w:sz w:val="28"/>
                <w:szCs w:val="28"/>
              </w:rPr>
              <w:t xml:space="preserve"> безпілотних літальних апаратів</w:t>
            </w:r>
          </w:p>
          <w:p w14:paraId="0F453AD2" w14:textId="1356246F" w:rsidR="00AC633F" w:rsidRPr="009A714C" w:rsidRDefault="00AC633F" w:rsidP="007B6D5E">
            <w:pPr>
              <w:spacing w:line="228" w:lineRule="auto"/>
              <w:ind w:left="1" w:hanging="3"/>
              <w:rPr>
                <w:b/>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A02A72" w14:textId="3E4AF180" w:rsidR="0023070C" w:rsidRPr="009A714C" w:rsidRDefault="00AC633F" w:rsidP="007B6D5E">
            <w:pPr>
              <w:spacing w:line="228" w:lineRule="auto"/>
              <w:ind w:leftChars="0" w:left="1" w:firstLineChars="118" w:firstLine="330"/>
              <w:jc w:val="both"/>
              <w:rPr>
                <w:sz w:val="28"/>
                <w:szCs w:val="28"/>
              </w:rPr>
            </w:pPr>
            <w:r w:rsidRPr="009A714C">
              <w:rPr>
                <w:sz w:val="28"/>
                <w:szCs w:val="28"/>
              </w:rPr>
              <w:t>Необхідне</w:t>
            </w:r>
            <w:r w:rsidR="0023070C" w:rsidRPr="009A714C">
              <w:rPr>
                <w:sz w:val="28"/>
                <w:szCs w:val="28"/>
              </w:rPr>
              <w:t>:</w:t>
            </w:r>
            <w:r w:rsidRPr="009A714C">
              <w:rPr>
                <w:sz w:val="28"/>
                <w:szCs w:val="28"/>
              </w:rPr>
              <w:t xml:space="preserve"> </w:t>
            </w:r>
            <w:r w:rsidR="004F1DD2" w:rsidRPr="009A714C">
              <w:rPr>
                <w:sz w:val="28"/>
                <w:szCs w:val="28"/>
              </w:rPr>
              <w:t xml:space="preserve">розроблення конструкторської документації на двигун </w:t>
            </w:r>
            <w:r w:rsidR="0023070C" w:rsidRPr="009A714C">
              <w:rPr>
                <w:sz w:val="28"/>
                <w:szCs w:val="28"/>
              </w:rPr>
              <w:t>та енергетичну установку</w:t>
            </w:r>
            <w:r w:rsidR="00782592" w:rsidRPr="009A714C">
              <w:rPr>
                <w:sz w:val="28"/>
                <w:szCs w:val="28"/>
              </w:rPr>
              <w:t xml:space="preserve">, який забезпечить поліпшення </w:t>
            </w:r>
            <w:r w:rsidR="004F1DD2" w:rsidRPr="009A714C">
              <w:rPr>
                <w:sz w:val="28"/>
                <w:szCs w:val="28"/>
              </w:rPr>
              <w:t>тактико-технічних характеристик енергетичних установок багатоцільових безпілотних літальних апаратів за рахунок вдосконалення двигуна внутрішнього згоряння</w:t>
            </w:r>
            <w:r w:rsidR="0023070C" w:rsidRPr="009A714C">
              <w:rPr>
                <w:sz w:val="28"/>
                <w:szCs w:val="28"/>
              </w:rPr>
              <w:t>; виготовлення дослідного зразка двигуна та енергетичної установки в зборі та проведення його випробувань в лабораторних та стендових умовах.</w:t>
            </w:r>
          </w:p>
          <w:p w14:paraId="6C029AFA" w14:textId="77777777" w:rsidR="00AC633F" w:rsidRPr="009A714C" w:rsidRDefault="00AC633F" w:rsidP="007B6D5E">
            <w:pPr>
              <w:pBdr>
                <w:top w:val="nil"/>
                <w:left w:val="nil"/>
                <w:bottom w:val="nil"/>
                <w:right w:val="nil"/>
                <w:between w:val="nil"/>
              </w:pBdr>
              <w:tabs>
                <w:tab w:val="right" w:pos="9923"/>
              </w:tabs>
              <w:spacing w:line="228" w:lineRule="auto"/>
              <w:ind w:leftChars="0" w:left="-2" w:right="80" w:firstLineChars="118" w:firstLine="330"/>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w:t>
            </w:r>
            <w:r w:rsidR="004F1DD2" w:rsidRPr="009A714C">
              <w:rPr>
                <w:sz w:val="28"/>
                <w:szCs w:val="28"/>
              </w:rPr>
              <w:t>додатку 5</w:t>
            </w:r>
          </w:p>
          <w:p w14:paraId="6DEE3EE3" w14:textId="41828A6E" w:rsidR="007B6D5E" w:rsidRPr="009A714C" w:rsidRDefault="007B6D5E" w:rsidP="007B6D5E">
            <w:pPr>
              <w:pBdr>
                <w:top w:val="nil"/>
                <w:left w:val="nil"/>
                <w:bottom w:val="nil"/>
                <w:right w:val="nil"/>
                <w:between w:val="nil"/>
              </w:pBdr>
              <w:tabs>
                <w:tab w:val="right" w:pos="9923"/>
              </w:tabs>
              <w:spacing w:line="228" w:lineRule="auto"/>
              <w:ind w:leftChars="0" w:left="0" w:right="80" w:firstLineChars="0" w:firstLine="0"/>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EF77EF" w14:textId="2712FD17" w:rsidR="00AC633F" w:rsidRPr="009A714C" w:rsidRDefault="00AC633F" w:rsidP="007B6D5E">
            <w:pPr>
              <w:pBdr>
                <w:top w:val="nil"/>
                <w:left w:val="nil"/>
                <w:bottom w:val="nil"/>
                <w:right w:val="nil"/>
                <w:between w:val="nil"/>
              </w:pBdr>
              <w:tabs>
                <w:tab w:val="right" w:pos="9923"/>
              </w:tabs>
              <w:spacing w:line="228" w:lineRule="auto"/>
              <w:ind w:left="1" w:right="80" w:hanging="3"/>
              <w:jc w:val="center"/>
              <w:rPr>
                <w:sz w:val="28"/>
                <w:szCs w:val="28"/>
              </w:rPr>
            </w:pPr>
            <w:r w:rsidRPr="009A714C">
              <w:rPr>
                <w:sz w:val="28"/>
                <w:szCs w:val="28"/>
              </w:rPr>
              <w:t>12 місяців</w:t>
            </w:r>
          </w:p>
        </w:tc>
      </w:tr>
      <w:tr w:rsidR="00CD3F5E" w:rsidRPr="009A714C" w14:paraId="6C924114" w14:textId="77777777" w:rsidTr="00C63C8D">
        <w:trPr>
          <w:trHeight w:val="390"/>
        </w:trPr>
        <w:tc>
          <w:tcPr>
            <w:tcW w:w="15446"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9F996A" w14:textId="77777777" w:rsidR="00CD3F5E" w:rsidRPr="009A714C" w:rsidRDefault="003B2D4C" w:rsidP="007B6D5E">
            <w:pPr>
              <w:widowControl w:val="0"/>
              <w:spacing w:line="228" w:lineRule="auto"/>
              <w:ind w:left="1" w:hanging="3"/>
              <w:jc w:val="center"/>
              <w:rPr>
                <w:b/>
                <w:i/>
                <w:sz w:val="28"/>
                <w:szCs w:val="28"/>
              </w:rPr>
            </w:pPr>
            <w:r w:rsidRPr="009A714C">
              <w:rPr>
                <w:b/>
                <w:i/>
                <w:sz w:val="28"/>
                <w:szCs w:val="28"/>
              </w:rPr>
              <w:t xml:space="preserve">Міністерство цифрової трансформації України </w:t>
            </w:r>
          </w:p>
          <w:p w14:paraId="0000002F" w14:textId="34F394C8" w:rsidR="00F57013" w:rsidRPr="009A714C" w:rsidRDefault="00F57013" w:rsidP="007B6D5E">
            <w:pPr>
              <w:widowControl w:val="0"/>
              <w:spacing w:line="228" w:lineRule="auto"/>
              <w:ind w:left="1" w:hanging="3"/>
              <w:jc w:val="center"/>
              <w:rPr>
                <w:sz w:val="28"/>
                <w:szCs w:val="28"/>
              </w:rPr>
            </w:pPr>
          </w:p>
        </w:tc>
      </w:tr>
      <w:tr w:rsidR="00CD3F5E" w:rsidRPr="009A714C" w14:paraId="41D77F05" w14:textId="77777777" w:rsidTr="00C63C8D">
        <w:trPr>
          <w:trHeight w:val="139"/>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33" w14:textId="486DBBFE" w:rsidR="00CD3F5E" w:rsidRPr="009A714C" w:rsidRDefault="00FC3B90" w:rsidP="007B6D5E">
            <w:pPr>
              <w:spacing w:line="228" w:lineRule="auto"/>
              <w:ind w:left="1" w:hanging="3"/>
              <w:jc w:val="center"/>
              <w:rPr>
                <w:sz w:val="28"/>
                <w:szCs w:val="28"/>
              </w:rPr>
            </w:pPr>
            <w:r w:rsidRPr="009A714C">
              <w:rPr>
                <w:sz w:val="28"/>
                <w:szCs w:val="28"/>
              </w:rPr>
              <w:t>6</w:t>
            </w:r>
            <w:r w:rsidR="00B93174" w:rsidRPr="009A714C">
              <w:rPr>
                <w:sz w:val="28"/>
                <w:szCs w:val="28"/>
              </w:rPr>
              <w:t xml:space="preserve">. </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F9C1908" w14:textId="77777777" w:rsidR="003B2D4C" w:rsidRPr="009A714C" w:rsidRDefault="003B2D4C" w:rsidP="007B6D5E">
            <w:pPr>
              <w:spacing w:line="228" w:lineRule="auto"/>
              <w:ind w:left="1" w:hanging="3"/>
              <w:rPr>
                <w:b/>
                <w:sz w:val="28"/>
                <w:szCs w:val="28"/>
              </w:rPr>
            </w:pPr>
            <w:r w:rsidRPr="009A714C">
              <w:rPr>
                <w:b/>
                <w:sz w:val="28"/>
                <w:szCs w:val="28"/>
              </w:rPr>
              <w:t>Розроблення</w:t>
            </w:r>
          </w:p>
          <w:p w14:paraId="00000034" w14:textId="02792D70" w:rsidR="00CD3F5E" w:rsidRPr="009A714C" w:rsidRDefault="003B2D4C" w:rsidP="007B6D5E">
            <w:pPr>
              <w:pBdr>
                <w:top w:val="nil"/>
                <w:left w:val="nil"/>
                <w:bottom w:val="nil"/>
                <w:right w:val="nil"/>
                <w:between w:val="nil"/>
              </w:pBdr>
              <w:spacing w:line="228" w:lineRule="auto"/>
              <w:ind w:left="1" w:hanging="3"/>
              <w:rPr>
                <w:b/>
                <w:sz w:val="28"/>
                <w:szCs w:val="28"/>
              </w:rPr>
            </w:pPr>
            <w:r w:rsidRPr="009A714C">
              <w:rPr>
                <w:b/>
                <w:sz w:val="28"/>
                <w:szCs w:val="28"/>
              </w:rPr>
              <w:t>безпілотного авіаційного комплексу підтримки пожежогасіння у важкодоступних місцях</w:t>
            </w: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8C7D4A" w14:textId="1DB0F840" w:rsidR="007B6D5E" w:rsidRPr="009A714C" w:rsidRDefault="007B6D5E" w:rsidP="007B6D5E">
            <w:pPr>
              <w:suppressAutoHyphens w:val="0"/>
              <w:spacing w:line="228" w:lineRule="auto"/>
              <w:ind w:leftChars="0" w:left="1" w:right="80" w:firstLineChars="0" w:firstLine="331"/>
              <w:jc w:val="both"/>
              <w:textDirection w:val="lrTb"/>
              <w:textAlignment w:val="auto"/>
              <w:outlineLvl w:val="9"/>
              <w:rPr>
                <w:sz w:val="28"/>
                <w:szCs w:val="28"/>
              </w:rPr>
            </w:pPr>
            <w:r w:rsidRPr="009A714C">
              <w:rPr>
                <w:sz w:val="28"/>
                <w:szCs w:val="28"/>
              </w:rPr>
              <w:t>Необхідне розроблення конструкції та виготовлення дослідного зразка безпілотного авіаційного комплексу мультироторного типу, призначеного для швидкої ліквідації пожеж у будівлях підвищеної поверховості, висотних будівелях та інших висотних спорудах та на об’єктах, що зазнали пошкоджень під час воєнних дій та масованих обстрілів.</w:t>
            </w:r>
          </w:p>
          <w:p w14:paraId="531E16DD" w14:textId="77777777" w:rsidR="00CD3F5E" w:rsidRPr="009A714C" w:rsidRDefault="003B2D4C" w:rsidP="007B6D5E">
            <w:pPr>
              <w:spacing w:line="228" w:lineRule="auto"/>
              <w:ind w:left="-2" w:right="29" w:firstLineChars="135" w:firstLine="378"/>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w:t>
            </w:r>
            <w:r w:rsidR="00FC3B90" w:rsidRPr="009A714C">
              <w:rPr>
                <w:sz w:val="28"/>
                <w:szCs w:val="28"/>
              </w:rPr>
              <w:t>додатку 6</w:t>
            </w:r>
          </w:p>
          <w:p w14:paraId="00000037" w14:textId="2C5B31F5" w:rsidR="007B6D5E" w:rsidRPr="009A714C" w:rsidRDefault="007B6D5E" w:rsidP="007B6D5E">
            <w:pPr>
              <w:spacing w:line="228" w:lineRule="auto"/>
              <w:ind w:leftChars="0" w:left="0" w:right="29" w:firstLineChars="0" w:firstLine="0"/>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38" w14:textId="77777777" w:rsidR="00CD3F5E" w:rsidRPr="009A714C" w:rsidRDefault="00B93174" w:rsidP="007B6D5E">
            <w:pPr>
              <w:spacing w:line="228" w:lineRule="auto"/>
              <w:ind w:left="1" w:right="29" w:hanging="3"/>
              <w:jc w:val="center"/>
              <w:rPr>
                <w:sz w:val="28"/>
                <w:szCs w:val="28"/>
              </w:rPr>
            </w:pPr>
            <w:r w:rsidRPr="009A714C">
              <w:rPr>
                <w:sz w:val="28"/>
                <w:szCs w:val="28"/>
              </w:rPr>
              <w:t>12 місяців</w:t>
            </w:r>
          </w:p>
        </w:tc>
      </w:tr>
      <w:tr w:rsidR="003B2D4C" w:rsidRPr="009A714C" w14:paraId="0330CC3F" w14:textId="77777777" w:rsidTr="00C63C8D">
        <w:trPr>
          <w:trHeight w:val="258"/>
        </w:trPr>
        <w:tc>
          <w:tcPr>
            <w:tcW w:w="15446"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398224" w14:textId="77777777" w:rsidR="003B2D4C" w:rsidRPr="009A714C" w:rsidRDefault="003B2D4C" w:rsidP="007B6D5E">
            <w:pPr>
              <w:widowControl w:val="0"/>
              <w:pBdr>
                <w:top w:val="nil"/>
                <w:left w:val="nil"/>
                <w:bottom w:val="nil"/>
                <w:right w:val="nil"/>
                <w:between w:val="nil"/>
              </w:pBdr>
              <w:spacing w:line="228" w:lineRule="auto"/>
              <w:ind w:left="1" w:hanging="3"/>
              <w:jc w:val="center"/>
              <w:rPr>
                <w:b/>
                <w:i/>
                <w:sz w:val="28"/>
                <w:szCs w:val="28"/>
              </w:rPr>
            </w:pPr>
            <w:r w:rsidRPr="009A714C">
              <w:rPr>
                <w:b/>
                <w:i/>
                <w:sz w:val="28"/>
                <w:szCs w:val="28"/>
              </w:rPr>
              <w:t>Міністерство освіти і науки України</w:t>
            </w:r>
          </w:p>
          <w:p w14:paraId="0000003F" w14:textId="25CAA570" w:rsidR="00F57013" w:rsidRPr="009A714C" w:rsidRDefault="00F57013" w:rsidP="007B6D5E">
            <w:pPr>
              <w:widowControl w:val="0"/>
              <w:pBdr>
                <w:top w:val="nil"/>
                <w:left w:val="nil"/>
                <w:bottom w:val="nil"/>
                <w:right w:val="nil"/>
                <w:between w:val="nil"/>
              </w:pBdr>
              <w:spacing w:line="228" w:lineRule="auto"/>
              <w:ind w:left="1" w:hanging="3"/>
              <w:jc w:val="center"/>
              <w:rPr>
                <w:sz w:val="28"/>
                <w:szCs w:val="28"/>
              </w:rPr>
            </w:pPr>
          </w:p>
        </w:tc>
      </w:tr>
      <w:tr w:rsidR="003B2D4C" w:rsidRPr="009A714C" w14:paraId="02182FCF"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40" w14:textId="4AC70A6D" w:rsidR="003B2D4C" w:rsidRPr="009A714C" w:rsidRDefault="00FC3B90" w:rsidP="007B6D5E">
            <w:pPr>
              <w:spacing w:line="228" w:lineRule="auto"/>
              <w:ind w:left="1" w:hanging="3"/>
              <w:jc w:val="center"/>
              <w:rPr>
                <w:sz w:val="28"/>
                <w:szCs w:val="28"/>
              </w:rPr>
            </w:pPr>
            <w:r w:rsidRPr="009A714C">
              <w:rPr>
                <w:sz w:val="28"/>
                <w:szCs w:val="28"/>
              </w:rPr>
              <w:t>7</w:t>
            </w:r>
            <w:r w:rsidR="003B2D4C"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40ABF6" w14:textId="77777777" w:rsidR="004F1DD2" w:rsidRPr="009A714C" w:rsidRDefault="00633168" w:rsidP="007B6D5E">
            <w:pPr>
              <w:spacing w:line="228" w:lineRule="auto"/>
              <w:ind w:left="1" w:hanging="3"/>
              <w:rPr>
                <w:b/>
                <w:sz w:val="28"/>
                <w:szCs w:val="28"/>
              </w:rPr>
            </w:pPr>
            <w:r w:rsidRPr="009A714C">
              <w:rPr>
                <w:b/>
                <w:sz w:val="28"/>
                <w:szCs w:val="28"/>
              </w:rPr>
              <w:t xml:space="preserve">Розроблення інформаційно-комунікаційної системи для обміну науково-технічною </w:t>
            </w:r>
            <w:r w:rsidRPr="009A714C">
              <w:rPr>
                <w:b/>
                <w:sz w:val="28"/>
                <w:szCs w:val="28"/>
              </w:rPr>
              <w:lastRenderedPageBreak/>
              <w:t>інформацією</w:t>
            </w:r>
            <w:r w:rsidR="00FC3B90" w:rsidRPr="009A714C">
              <w:rPr>
                <w:b/>
                <w:sz w:val="28"/>
                <w:szCs w:val="28"/>
              </w:rPr>
              <w:t xml:space="preserve"> зі ступенем обмеження доступу «Для службового користування»</w:t>
            </w:r>
          </w:p>
          <w:p w14:paraId="00000042" w14:textId="5BBE07DE" w:rsidR="00B353DA" w:rsidRPr="009A714C" w:rsidRDefault="00B353DA" w:rsidP="007B6D5E">
            <w:pPr>
              <w:spacing w:line="228" w:lineRule="auto"/>
              <w:ind w:left="1" w:hanging="3"/>
              <w:rPr>
                <w:b/>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E44D0A1" w14:textId="23F6E163" w:rsidR="00633168" w:rsidRPr="009A714C" w:rsidRDefault="003B2D4C" w:rsidP="009A714C">
            <w:pPr>
              <w:pBdr>
                <w:top w:val="nil"/>
                <w:left w:val="nil"/>
                <w:right w:val="nil"/>
                <w:between w:val="nil"/>
              </w:pBdr>
              <w:tabs>
                <w:tab w:val="right" w:pos="9923"/>
              </w:tabs>
              <w:spacing w:line="228" w:lineRule="auto"/>
              <w:ind w:left="-2" w:right="80" w:firstLineChars="135" w:firstLine="378"/>
              <w:jc w:val="both"/>
              <w:rPr>
                <w:sz w:val="28"/>
                <w:szCs w:val="28"/>
              </w:rPr>
            </w:pPr>
            <w:r w:rsidRPr="009A714C">
              <w:rPr>
                <w:sz w:val="28"/>
                <w:szCs w:val="28"/>
              </w:rPr>
              <w:lastRenderedPageBreak/>
              <w:t>Необхідне р</w:t>
            </w:r>
            <w:r w:rsidR="00633168" w:rsidRPr="009A714C">
              <w:rPr>
                <w:sz w:val="28"/>
                <w:szCs w:val="28"/>
              </w:rPr>
              <w:t xml:space="preserve">озроблення інформаційно-комунікаційної системи для безпечного обміну </w:t>
            </w:r>
            <w:r w:rsidR="002171DD" w:rsidRPr="009A714C">
              <w:rPr>
                <w:sz w:val="28"/>
                <w:szCs w:val="28"/>
              </w:rPr>
              <w:t xml:space="preserve">інформацією, </w:t>
            </w:r>
            <w:r w:rsidR="00633168" w:rsidRPr="009A714C">
              <w:rPr>
                <w:sz w:val="28"/>
                <w:szCs w:val="28"/>
              </w:rPr>
              <w:t>функціональним призначенням якої є автоматизація процесів обміну інформацією, в тому числі науково-</w:t>
            </w:r>
            <w:r w:rsidR="00633168" w:rsidRPr="009A714C">
              <w:rPr>
                <w:sz w:val="28"/>
                <w:szCs w:val="28"/>
              </w:rPr>
              <w:lastRenderedPageBreak/>
              <w:t xml:space="preserve">технічною, зі ступенем обмеження доступу </w:t>
            </w:r>
            <w:r w:rsidR="00F57013" w:rsidRPr="009A714C">
              <w:rPr>
                <w:sz w:val="28"/>
                <w:szCs w:val="28"/>
              </w:rPr>
              <w:t>«</w:t>
            </w:r>
            <w:r w:rsidR="00633168" w:rsidRPr="009A714C">
              <w:rPr>
                <w:sz w:val="28"/>
                <w:szCs w:val="28"/>
              </w:rPr>
              <w:t>Для службового користування</w:t>
            </w:r>
            <w:r w:rsidR="00F57013" w:rsidRPr="009A714C">
              <w:rPr>
                <w:sz w:val="28"/>
                <w:szCs w:val="28"/>
              </w:rPr>
              <w:t>»</w:t>
            </w:r>
            <w:r w:rsidR="00633168" w:rsidRPr="009A714C">
              <w:rPr>
                <w:sz w:val="28"/>
                <w:szCs w:val="28"/>
              </w:rPr>
              <w:t xml:space="preserve"> в електронному вигляді.</w:t>
            </w:r>
          </w:p>
          <w:p w14:paraId="403E7D1F" w14:textId="09145728" w:rsidR="003B2D4C" w:rsidRPr="009A714C" w:rsidRDefault="003B2D4C" w:rsidP="007B6D5E">
            <w:pPr>
              <w:spacing w:line="228" w:lineRule="auto"/>
              <w:ind w:left="-2" w:firstLineChars="135" w:firstLine="378"/>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додатку </w:t>
            </w:r>
            <w:r w:rsidR="006C741D" w:rsidRPr="009A714C">
              <w:rPr>
                <w:sz w:val="28"/>
                <w:szCs w:val="28"/>
              </w:rPr>
              <w:t>7</w:t>
            </w:r>
          </w:p>
          <w:p w14:paraId="00000044" w14:textId="7CBED6AC" w:rsidR="007B6D5E" w:rsidRPr="009A714C" w:rsidRDefault="007B6D5E" w:rsidP="007B6D5E">
            <w:pPr>
              <w:spacing w:line="228" w:lineRule="auto"/>
              <w:ind w:left="-2"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45" w14:textId="6357504B" w:rsidR="003B2D4C" w:rsidRPr="009A714C" w:rsidRDefault="003B2D4C" w:rsidP="007B6D5E">
            <w:pPr>
              <w:spacing w:line="228" w:lineRule="auto"/>
              <w:ind w:left="1" w:right="29" w:hanging="3"/>
              <w:jc w:val="center"/>
              <w:rPr>
                <w:sz w:val="28"/>
                <w:szCs w:val="28"/>
              </w:rPr>
            </w:pPr>
            <w:r w:rsidRPr="009A714C">
              <w:rPr>
                <w:sz w:val="28"/>
                <w:szCs w:val="28"/>
              </w:rPr>
              <w:lastRenderedPageBreak/>
              <w:t>12 місяців</w:t>
            </w:r>
          </w:p>
        </w:tc>
      </w:tr>
      <w:tr w:rsidR="003B2D4C" w:rsidRPr="009A714C" w14:paraId="74EEBE0A" w14:textId="77777777" w:rsidTr="00C63C8D">
        <w:trPr>
          <w:trHeight w:val="422"/>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46" w14:textId="6FD1D17C" w:rsidR="003B2D4C" w:rsidRPr="009A714C" w:rsidRDefault="00FC3B90" w:rsidP="007B6D5E">
            <w:pPr>
              <w:spacing w:line="228" w:lineRule="auto"/>
              <w:ind w:left="1" w:hanging="3"/>
              <w:jc w:val="center"/>
              <w:rPr>
                <w:sz w:val="28"/>
                <w:szCs w:val="28"/>
              </w:rPr>
            </w:pPr>
            <w:r w:rsidRPr="009A714C">
              <w:rPr>
                <w:sz w:val="28"/>
                <w:szCs w:val="28"/>
              </w:rPr>
              <w:t>8</w:t>
            </w:r>
            <w:r w:rsidR="003B2D4C"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5F975E1" w14:textId="77777777" w:rsidR="003B2D4C" w:rsidRPr="009A714C" w:rsidRDefault="00BE53DF" w:rsidP="007B6D5E">
            <w:pPr>
              <w:spacing w:line="228" w:lineRule="auto"/>
              <w:ind w:left="1" w:hanging="3"/>
              <w:rPr>
                <w:b/>
                <w:sz w:val="28"/>
                <w:szCs w:val="28"/>
              </w:rPr>
            </w:pPr>
            <w:r w:rsidRPr="009A714C">
              <w:rPr>
                <w:b/>
                <w:sz w:val="28"/>
                <w:szCs w:val="28"/>
              </w:rPr>
              <w:t>Проведення прогнозно-аналітичного (форсайтного) дослідження для формування пріоритетних напрямів наукової, науково-технічної та інноваційної діяльності в Україні</w:t>
            </w:r>
          </w:p>
          <w:p w14:paraId="00000048" w14:textId="58ABE83E" w:rsidR="00FC3B90" w:rsidRPr="009A714C" w:rsidRDefault="00FC3B90" w:rsidP="007B6D5E">
            <w:pPr>
              <w:spacing w:line="228" w:lineRule="auto"/>
              <w:ind w:left="1" w:hanging="3"/>
              <w:rPr>
                <w:b/>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1200ECA" w14:textId="073DE574" w:rsidR="00F57013" w:rsidRPr="009A714C" w:rsidRDefault="003B2D4C" w:rsidP="007B6D5E">
            <w:pPr>
              <w:spacing w:line="228" w:lineRule="auto"/>
              <w:ind w:left="-2" w:firstLineChars="135" w:firstLine="378"/>
              <w:jc w:val="both"/>
              <w:rPr>
                <w:sz w:val="28"/>
                <w:szCs w:val="28"/>
              </w:rPr>
            </w:pPr>
            <w:r w:rsidRPr="009A714C">
              <w:rPr>
                <w:sz w:val="28"/>
                <w:szCs w:val="28"/>
              </w:rPr>
              <w:t xml:space="preserve">Необхідне </w:t>
            </w:r>
            <w:r w:rsidR="00F57013" w:rsidRPr="009A714C">
              <w:rPr>
                <w:sz w:val="28"/>
                <w:szCs w:val="28"/>
              </w:rPr>
              <w:t xml:space="preserve">проведення комплексного прогнозно-аналітичного (форсайтного) дослідження актуальних тенденцій науково-технологічного розвитку в Україні та світі та формування за його результатами переліку пріоритетних напрямів наукової, науково-технічної та інноваційної діяльності на довгостроковий (10 років) та середньостроковий (5 років) період з обґрунтуванням перспективності та доцільності напрямів. </w:t>
            </w:r>
          </w:p>
          <w:p w14:paraId="3B859281" w14:textId="77777777" w:rsidR="003B2D4C" w:rsidRPr="009A714C" w:rsidRDefault="003B2D4C" w:rsidP="007B6D5E">
            <w:pPr>
              <w:spacing w:line="228" w:lineRule="auto"/>
              <w:ind w:left="-2" w:firstLineChars="135" w:firstLine="378"/>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додатку </w:t>
            </w:r>
            <w:r w:rsidR="00FC3B90" w:rsidRPr="009A714C">
              <w:rPr>
                <w:sz w:val="28"/>
                <w:szCs w:val="28"/>
              </w:rPr>
              <w:t>8</w:t>
            </w:r>
          </w:p>
          <w:p w14:paraId="0000004A" w14:textId="0CC25C1A" w:rsidR="00F57013" w:rsidRPr="009A714C" w:rsidRDefault="00F57013" w:rsidP="007B6D5E">
            <w:pPr>
              <w:spacing w:line="228" w:lineRule="auto"/>
              <w:ind w:leftChars="0" w:left="0" w:firstLineChars="0" w:firstLine="0"/>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4B" w14:textId="2BB2EA59" w:rsidR="003B2D4C" w:rsidRPr="009A714C" w:rsidRDefault="003B2D4C" w:rsidP="007B6D5E">
            <w:pPr>
              <w:spacing w:line="228" w:lineRule="auto"/>
              <w:ind w:left="1" w:hanging="3"/>
              <w:jc w:val="center"/>
              <w:rPr>
                <w:sz w:val="28"/>
                <w:szCs w:val="28"/>
              </w:rPr>
            </w:pPr>
            <w:r w:rsidRPr="009A714C">
              <w:rPr>
                <w:sz w:val="28"/>
                <w:szCs w:val="28"/>
              </w:rPr>
              <w:t>12 місяців</w:t>
            </w:r>
          </w:p>
        </w:tc>
      </w:tr>
      <w:tr w:rsidR="00CD3F5E" w:rsidRPr="009A714C" w14:paraId="05FD6C0F" w14:textId="77777777" w:rsidTr="00C63C8D">
        <w:trPr>
          <w:trHeight w:val="158"/>
        </w:trPr>
        <w:tc>
          <w:tcPr>
            <w:tcW w:w="15446"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296072" w14:textId="77777777" w:rsidR="004F1DD2" w:rsidRPr="009A714C" w:rsidRDefault="003B2D4C" w:rsidP="007B6D5E">
            <w:pPr>
              <w:spacing w:line="228" w:lineRule="auto"/>
              <w:ind w:left="1" w:hanging="3"/>
              <w:jc w:val="center"/>
              <w:rPr>
                <w:b/>
                <w:i/>
                <w:sz w:val="28"/>
                <w:szCs w:val="28"/>
              </w:rPr>
            </w:pPr>
            <w:r w:rsidRPr="009A714C">
              <w:rPr>
                <w:b/>
                <w:i/>
                <w:sz w:val="28"/>
                <w:szCs w:val="28"/>
              </w:rPr>
              <w:t>Служба безпеки України</w:t>
            </w:r>
          </w:p>
          <w:p w14:paraId="0000004C" w14:textId="4459DABD" w:rsidR="00F57013" w:rsidRPr="009A714C" w:rsidRDefault="00F57013" w:rsidP="007B6D5E">
            <w:pPr>
              <w:spacing w:line="228" w:lineRule="auto"/>
              <w:ind w:left="1" w:hanging="3"/>
              <w:jc w:val="center"/>
              <w:rPr>
                <w:b/>
                <w:i/>
                <w:sz w:val="28"/>
                <w:szCs w:val="28"/>
              </w:rPr>
            </w:pPr>
          </w:p>
        </w:tc>
      </w:tr>
      <w:tr w:rsidR="00CD3F5E" w:rsidRPr="009A714C" w14:paraId="662732F8"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50" w14:textId="52ED549E" w:rsidR="00CD3F5E" w:rsidRPr="009A714C" w:rsidRDefault="00FC3B90" w:rsidP="007B6D5E">
            <w:pPr>
              <w:spacing w:line="228" w:lineRule="auto"/>
              <w:ind w:left="1" w:hanging="3"/>
              <w:jc w:val="center"/>
              <w:rPr>
                <w:sz w:val="28"/>
                <w:szCs w:val="28"/>
              </w:rPr>
            </w:pPr>
            <w:r w:rsidRPr="009A714C">
              <w:rPr>
                <w:sz w:val="28"/>
                <w:szCs w:val="28"/>
              </w:rPr>
              <w:t>9</w:t>
            </w:r>
            <w:r w:rsidR="003B2D4C"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51" w14:textId="4A34121B" w:rsidR="00CD3F5E" w:rsidRPr="009A714C" w:rsidRDefault="004B02A8" w:rsidP="007B6D5E">
            <w:pPr>
              <w:pBdr>
                <w:top w:val="nil"/>
                <w:left w:val="nil"/>
                <w:bottom w:val="nil"/>
                <w:right w:val="nil"/>
                <w:between w:val="nil"/>
              </w:pBdr>
              <w:spacing w:line="228" w:lineRule="auto"/>
              <w:ind w:left="1" w:hanging="3"/>
              <w:rPr>
                <w:b/>
                <w:sz w:val="28"/>
                <w:szCs w:val="28"/>
              </w:rPr>
            </w:pPr>
            <w:r w:rsidRPr="009A714C">
              <w:rPr>
                <w:b/>
                <w:sz w:val="28"/>
                <w:szCs w:val="28"/>
              </w:rPr>
              <w:t>Розроблення програмного забезпечення для формування, імплементації та контролю технічних заходів забезпечення кібербезпеки в ін</w:t>
            </w:r>
            <w:r w:rsidR="00147AA5" w:rsidRPr="009A714C">
              <w:rPr>
                <w:b/>
                <w:sz w:val="28"/>
                <w:szCs w:val="28"/>
              </w:rPr>
              <w:t>формаційних системах та мережах</w:t>
            </w: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CB007ED" w14:textId="1FF19D1D" w:rsidR="00147AA5" w:rsidRPr="009A714C" w:rsidRDefault="00147AA5" w:rsidP="007B6D5E">
            <w:pPr>
              <w:pBdr>
                <w:top w:val="nil"/>
                <w:left w:val="nil"/>
                <w:bottom w:val="nil"/>
                <w:right w:val="nil"/>
                <w:between w:val="nil"/>
              </w:pBdr>
              <w:spacing w:line="228" w:lineRule="auto"/>
              <w:ind w:left="-2" w:firstLineChars="195" w:firstLine="546"/>
              <w:jc w:val="both"/>
              <w:rPr>
                <w:sz w:val="28"/>
                <w:szCs w:val="28"/>
              </w:rPr>
            </w:pPr>
            <w:r w:rsidRPr="009A714C">
              <w:rPr>
                <w:sz w:val="28"/>
                <w:szCs w:val="28"/>
              </w:rPr>
              <w:t xml:space="preserve">Необхідне розроблення програмного забезпечення </w:t>
            </w:r>
            <w:r w:rsidR="002171DD" w:rsidRPr="009A714C">
              <w:rPr>
                <w:sz w:val="28"/>
                <w:szCs w:val="28"/>
              </w:rPr>
              <w:t xml:space="preserve">для </w:t>
            </w:r>
            <w:r w:rsidRPr="009A714C">
              <w:rPr>
                <w:sz w:val="28"/>
                <w:szCs w:val="28"/>
              </w:rPr>
              <w:t>формування безпечних конфігурацій інформаційних си</w:t>
            </w:r>
            <w:r w:rsidR="006F396C" w:rsidRPr="009A714C">
              <w:rPr>
                <w:sz w:val="28"/>
                <w:szCs w:val="28"/>
              </w:rPr>
              <w:t xml:space="preserve">стем, методів </w:t>
            </w:r>
            <w:r w:rsidRPr="009A714C">
              <w:rPr>
                <w:sz w:val="28"/>
                <w:szCs w:val="28"/>
              </w:rPr>
              <w:t xml:space="preserve">їх автоматизованої імплементації та контролю впровадження відповідно до виявлених, </w:t>
            </w:r>
            <w:r w:rsidR="00642654" w:rsidRPr="009A714C">
              <w:rPr>
                <w:sz w:val="28"/>
                <w:szCs w:val="28"/>
              </w:rPr>
              <w:t xml:space="preserve">в </w:t>
            </w:r>
            <w:r w:rsidRPr="009A714C">
              <w:rPr>
                <w:sz w:val="28"/>
                <w:szCs w:val="28"/>
              </w:rPr>
              <w:t xml:space="preserve">рамках реагування на кіберінциденти та кібератаки, </w:t>
            </w:r>
            <w:r w:rsidR="00642654" w:rsidRPr="009A714C">
              <w:rPr>
                <w:sz w:val="28"/>
                <w:szCs w:val="28"/>
              </w:rPr>
              <w:t xml:space="preserve">технік, тактик та процедур, що використовуються хакерськими угрупованнями, та </w:t>
            </w:r>
            <w:r w:rsidR="007B6D5E" w:rsidRPr="009A714C">
              <w:rPr>
                <w:sz w:val="28"/>
                <w:szCs w:val="28"/>
              </w:rPr>
              <w:t xml:space="preserve">які дозволять </w:t>
            </w:r>
            <w:r w:rsidRPr="009A714C">
              <w:rPr>
                <w:sz w:val="28"/>
                <w:szCs w:val="28"/>
              </w:rPr>
              <w:t xml:space="preserve">масштабувати безпекові заходи на </w:t>
            </w:r>
            <w:r w:rsidR="007B6D5E" w:rsidRPr="009A714C">
              <w:rPr>
                <w:sz w:val="28"/>
                <w:szCs w:val="28"/>
              </w:rPr>
              <w:t>інформаційно-комунікаційних системах</w:t>
            </w:r>
            <w:r w:rsidRPr="009A714C">
              <w:rPr>
                <w:sz w:val="28"/>
                <w:szCs w:val="28"/>
              </w:rPr>
              <w:t xml:space="preserve"> незалежно від рівнів підготовки адміністративного персоналу та забезпечити перевірку виконання. </w:t>
            </w:r>
          </w:p>
          <w:p w14:paraId="5B07B9F7" w14:textId="77777777" w:rsidR="00F57013" w:rsidRDefault="007D76C7" w:rsidP="009A714C">
            <w:pPr>
              <w:pBdr>
                <w:top w:val="nil"/>
                <w:left w:val="nil"/>
                <w:bottom w:val="nil"/>
                <w:right w:val="nil"/>
                <w:between w:val="nil"/>
              </w:pBdr>
              <w:spacing w:line="228" w:lineRule="auto"/>
              <w:ind w:left="-2" w:right="80" w:firstLineChars="195" w:firstLine="546"/>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w:t>
            </w:r>
            <w:r w:rsidR="00FC3B90" w:rsidRPr="009A714C">
              <w:rPr>
                <w:sz w:val="28"/>
                <w:szCs w:val="28"/>
              </w:rPr>
              <w:t>додатку 9</w:t>
            </w:r>
          </w:p>
          <w:p w14:paraId="1292CE28" w14:textId="77777777" w:rsidR="00E32305" w:rsidRDefault="00E32305" w:rsidP="009A714C">
            <w:pPr>
              <w:pBdr>
                <w:top w:val="nil"/>
                <w:left w:val="nil"/>
                <w:bottom w:val="nil"/>
                <w:right w:val="nil"/>
                <w:between w:val="nil"/>
              </w:pBdr>
              <w:spacing w:line="228" w:lineRule="auto"/>
              <w:ind w:left="-2" w:right="80" w:firstLineChars="195" w:firstLine="546"/>
              <w:jc w:val="both"/>
              <w:rPr>
                <w:sz w:val="28"/>
                <w:szCs w:val="28"/>
              </w:rPr>
            </w:pPr>
          </w:p>
          <w:p w14:paraId="00000056" w14:textId="32DE3B39" w:rsidR="00E32305" w:rsidRPr="009A714C" w:rsidRDefault="00E32305" w:rsidP="009A714C">
            <w:pPr>
              <w:pBdr>
                <w:top w:val="nil"/>
                <w:left w:val="nil"/>
                <w:bottom w:val="nil"/>
                <w:right w:val="nil"/>
                <w:between w:val="nil"/>
              </w:pBdr>
              <w:spacing w:line="228" w:lineRule="auto"/>
              <w:ind w:left="-2" w:right="80" w:firstLineChars="195" w:firstLine="546"/>
              <w:jc w:val="both"/>
              <w:rPr>
                <w:sz w:val="28"/>
                <w:szCs w:val="28"/>
              </w:rPr>
            </w:pPr>
            <w:bookmarkStart w:id="1" w:name="_GoBack"/>
            <w:bookmarkEnd w:id="1"/>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57" w14:textId="77777777" w:rsidR="00CD3F5E" w:rsidRPr="009A714C" w:rsidRDefault="00B93174" w:rsidP="007B6D5E">
            <w:pPr>
              <w:spacing w:line="228" w:lineRule="auto"/>
              <w:ind w:left="1" w:right="29" w:hanging="3"/>
              <w:jc w:val="center"/>
              <w:rPr>
                <w:sz w:val="28"/>
                <w:szCs w:val="28"/>
              </w:rPr>
            </w:pPr>
            <w:r w:rsidRPr="009A714C">
              <w:rPr>
                <w:sz w:val="28"/>
                <w:szCs w:val="28"/>
              </w:rPr>
              <w:t>12 місяців</w:t>
            </w:r>
          </w:p>
        </w:tc>
      </w:tr>
      <w:tr w:rsidR="003B2D4C" w:rsidRPr="009A714C" w14:paraId="43FCF529" w14:textId="77777777" w:rsidTr="00C63C8D">
        <w:trPr>
          <w:trHeight w:val="274"/>
        </w:trPr>
        <w:tc>
          <w:tcPr>
            <w:tcW w:w="15446"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C6A688" w14:textId="77777777" w:rsidR="003B2D4C" w:rsidRPr="009A714C" w:rsidRDefault="003B2D4C" w:rsidP="007B6D5E">
            <w:pPr>
              <w:spacing w:line="228" w:lineRule="auto"/>
              <w:ind w:left="1" w:hanging="3"/>
              <w:jc w:val="center"/>
              <w:rPr>
                <w:b/>
                <w:i/>
                <w:sz w:val="28"/>
                <w:szCs w:val="28"/>
              </w:rPr>
            </w:pPr>
            <w:r w:rsidRPr="009A714C">
              <w:rPr>
                <w:b/>
                <w:i/>
                <w:sz w:val="28"/>
                <w:szCs w:val="28"/>
              </w:rPr>
              <w:lastRenderedPageBreak/>
              <w:t>Адміністрація Державної служби спеціального зв’язку та захисту інформації України</w:t>
            </w:r>
          </w:p>
          <w:p w14:paraId="06213BBA" w14:textId="183D893D" w:rsidR="004F1DD2" w:rsidRPr="009A714C" w:rsidRDefault="004F1DD2" w:rsidP="007B6D5E">
            <w:pPr>
              <w:spacing w:line="228" w:lineRule="auto"/>
              <w:ind w:left="1" w:hanging="3"/>
              <w:jc w:val="center"/>
              <w:rPr>
                <w:sz w:val="28"/>
                <w:szCs w:val="28"/>
              </w:rPr>
            </w:pPr>
          </w:p>
        </w:tc>
      </w:tr>
      <w:tr w:rsidR="003B2D4C" w:rsidRPr="009A714C" w14:paraId="5FC4BC2B"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7AED8D" w14:textId="022B3C18" w:rsidR="003B2D4C" w:rsidRPr="009A714C" w:rsidRDefault="00FC3B90" w:rsidP="007B6D5E">
            <w:pPr>
              <w:spacing w:line="228" w:lineRule="auto"/>
              <w:ind w:left="1" w:hanging="3"/>
              <w:jc w:val="center"/>
              <w:rPr>
                <w:sz w:val="28"/>
                <w:szCs w:val="28"/>
              </w:rPr>
            </w:pPr>
            <w:r w:rsidRPr="009A714C">
              <w:rPr>
                <w:sz w:val="28"/>
                <w:szCs w:val="28"/>
              </w:rPr>
              <w:t>10</w:t>
            </w:r>
            <w:r w:rsidR="003B2D4C"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F7F51E" w14:textId="1A89B36C" w:rsidR="003B2D4C" w:rsidRPr="009A714C" w:rsidRDefault="007D76C7" w:rsidP="007B6D5E">
            <w:pPr>
              <w:pBdr>
                <w:top w:val="nil"/>
                <w:left w:val="nil"/>
                <w:bottom w:val="nil"/>
                <w:right w:val="nil"/>
                <w:between w:val="nil"/>
              </w:pBdr>
              <w:spacing w:line="228" w:lineRule="auto"/>
              <w:ind w:left="1" w:hanging="3"/>
              <w:rPr>
                <w:b/>
                <w:sz w:val="28"/>
                <w:szCs w:val="28"/>
              </w:rPr>
            </w:pPr>
            <w:r w:rsidRPr="009A714C">
              <w:rPr>
                <w:b/>
                <w:sz w:val="28"/>
                <w:szCs w:val="28"/>
              </w:rPr>
              <w:t>Розроблення програмно-визначеного радіочастотного трансивера X-діапазону хвиль</w:t>
            </w: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4845538" w14:textId="08E0DA13" w:rsidR="007D76C7" w:rsidRPr="009A714C" w:rsidRDefault="007D76C7"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Необхідне р</w:t>
            </w:r>
            <w:r w:rsidR="00BD5F9C" w:rsidRPr="009A714C">
              <w:rPr>
                <w:sz w:val="28"/>
                <w:szCs w:val="28"/>
              </w:rPr>
              <w:t xml:space="preserve">озроблення </w:t>
            </w:r>
            <w:r w:rsidRPr="009A714C">
              <w:rPr>
                <w:sz w:val="28"/>
                <w:szCs w:val="28"/>
              </w:rPr>
              <w:t>гнучкої і універсальної радіосистеми формування, реєстрації та оброблення сигналів у X-діапазоні хвиль, що стане основою для модернізації існуючих засобів виявлення, оцінювання параметрів, супроводження повітряних, надводних та наземних цілей, а також цифрових систем передачі даних і радіоелектронної розвідки.</w:t>
            </w:r>
          </w:p>
          <w:p w14:paraId="0B61CD27" w14:textId="77777777" w:rsidR="007D76C7" w:rsidRPr="009A714C" w:rsidRDefault="007D76C7" w:rsidP="007B6D5E">
            <w:pPr>
              <w:pBdr>
                <w:top w:val="nil"/>
                <w:left w:val="nil"/>
                <w:bottom w:val="nil"/>
                <w:right w:val="nil"/>
                <w:between w:val="nil"/>
              </w:pBdr>
              <w:spacing w:line="228" w:lineRule="auto"/>
              <w:ind w:left="-2" w:right="80" w:firstLineChars="135" w:firstLine="378"/>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w:t>
            </w:r>
            <w:r w:rsidR="00FC3B90" w:rsidRPr="009A714C">
              <w:rPr>
                <w:sz w:val="28"/>
                <w:szCs w:val="28"/>
              </w:rPr>
              <w:t>додатку 10</w:t>
            </w:r>
          </w:p>
          <w:p w14:paraId="118350E6" w14:textId="601E7455" w:rsidR="00F57013" w:rsidRPr="009A714C" w:rsidRDefault="00F57013" w:rsidP="007B6D5E">
            <w:pPr>
              <w:pBdr>
                <w:top w:val="nil"/>
                <w:left w:val="nil"/>
                <w:bottom w:val="nil"/>
                <w:right w:val="nil"/>
                <w:between w:val="nil"/>
              </w:pBdr>
              <w:spacing w:line="228" w:lineRule="auto"/>
              <w:ind w:left="-2" w:right="80"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C34897" w14:textId="4F4BD2EA" w:rsidR="003B2D4C" w:rsidRPr="009A714C" w:rsidRDefault="003B2D4C" w:rsidP="007B6D5E">
            <w:pPr>
              <w:spacing w:line="228" w:lineRule="auto"/>
              <w:ind w:left="1" w:right="29" w:hanging="3"/>
              <w:jc w:val="center"/>
              <w:rPr>
                <w:sz w:val="28"/>
                <w:szCs w:val="28"/>
              </w:rPr>
            </w:pPr>
            <w:r w:rsidRPr="009A714C">
              <w:rPr>
                <w:sz w:val="28"/>
                <w:szCs w:val="28"/>
              </w:rPr>
              <w:t>12 місяців</w:t>
            </w:r>
          </w:p>
        </w:tc>
      </w:tr>
      <w:tr w:rsidR="003B2D4C" w:rsidRPr="009A714C" w14:paraId="7A248EF0" w14:textId="77777777" w:rsidTr="00C63C8D">
        <w:trPr>
          <w:trHeight w:val="717"/>
        </w:trPr>
        <w:tc>
          <w:tcPr>
            <w:tcW w:w="6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41ADDE" w14:textId="7059270C" w:rsidR="003B2D4C" w:rsidRPr="009A714C" w:rsidRDefault="002171DD" w:rsidP="007B6D5E">
            <w:pPr>
              <w:spacing w:line="228" w:lineRule="auto"/>
              <w:ind w:left="1" w:hanging="3"/>
              <w:jc w:val="center"/>
              <w:rPr>
                <w:sz w:val="28"/>
                <w:szCs w:val="28"/>
              </w:rPr>
            </w:pPr>
            <w:r w:rsidRPr="009A714C">
              <w:rPr>
                <w:sz w:val="28"/>
                <w:szCs w:val="28"/>
              </w:rPr>
              <w:t>11</w:t>
            </w:r>
            <w:r w:rsidR="003B2D4C" w:rsidRPr="009A714C">
              <w:rPr>
                <w:sz w:val="28"/>
                <w:szCs w:val="28"/>
              </w:rPr>
              <w:t>.</w:t>
            </w:r>
          </w:p>
        </w:tc>
        <w:tc>
          <w:tcPr>
            <w:tcW w:w="37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53F60B" w14:textId="77777777" w:rsidR="007D76C7" w:rsidRPr="009A714C" w:rsidRDefault="007D76C7" w:rsidP="007B6D5E">
            <w:pPr>
              <w:spacing w:line="228" w:lineRule="auto"/>
              <w:ind w:left="1" w:hanging="3"/>
              <w:rPr>
                <w:b/>
                <w:sz w:val="28"/>
                <w:szCs w:val="28"/>
              </w:rPr>
            </w:pPr>
            <w:r w:rsidRPr="009A714C">
              <w:rPr>
                <w:b/>
                <w:sz w:val="28"/>
                <w:szCs w:val="28"/>
              </w:rPr>
              <w:t>Розробка модульних конструкцій інженерного захисту елементів об’єктів критичної інфраструктури від засобів повітряного нападу</w:t>
            </w:r>
          </w:p>
          <w:p w14:paraId="59B7E7E7" w14:textId="77777777" w:rsidR="003B2D4C" w:rsidRPr="009A714C" w:rsidRDefault="003B2D4C" w:rsidP="007B6D5E">
            <w:pPr>
              <w:pBdr>
                <w:top w:val="nil"/>
                <w:left w:val="nil"/>
                <w:bottom w:val="nil"/>
                <w:right w:val="nil"/>
                <w:between w:val="nil"/>
              </w:pBdr>
              <w:spacing w:line="228" w:lineRule="auto"/>
              <w:ind w:left="1" w:hanging="3"/>
              <w:jc w:val="both"/>
              <w:rPr>
                <w:b/>
                <w:sz w:val="28"/>
                <w:szCs w:val="28"/>
              </w:rPr>
            </w:pPr>
          </w:p>
        </w:tc>
        <w:tc>
          <w:tcPr>
            <w:tcW w:w="921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5F6820" w14:textId="1EBF9308" w:rsidR="007D76C7" w:rsidRPr="009A714C" w:rsidRDefault="00FC3B90" w:rsidP="007B6D5E">
            <w:pPr>
              <w:pBdr>
                <w:top w:val="nil"/>
                <w:left w:val="nil"/>
                <w:bottom w:val="nil"/>
                <w:right w:val="nil"/>
                <w:between w:val="nil"/>
              </w:pBdr>
              <w:tabs>
                <w:tab w:val="right" w:pos="9923"/>
              </w:tabs>
              <w:spacing w:line="228" w:lineRule="auto"/>
              <w:ind w:left="-2" w:right="80" w:firstLineChars="135" w:firstLine="378"/>
              <w:jc w:val="both"/>
              <w:rPr>
                <w:sz w:val="28"/>
                <w:szCs w:val="28"/>
              </w:rPr>
            </w:pPr>
            <w:r w:rsidRPr="009A714C">
              <w:rPr>
                <w:sz w:val="28"/>
                <w:szCs w:val="28"/>
              </w:rPr>
              <w:t xml:space="preserve">Необхідне розроблення </w:t>
            </w:r>
            <w:r w:rsidR="004F1DD2" w:rsidRPr="009A714C">
              <w:rPr>
                <w:sz w:val="28"/>
                <w:szCs w:val="28"/>
              </w:rPr>
              <w:t>технічних рішень щодо пр</w:t>
            </w:r>
            <w:r w:rsidR="00782592" w:rsidRPr="009A714C">
              <w:rPr>
                <w:sz w:val="28"/>
                <w:szCs w:val="28"/>
              </w:rPr>
              <w:t>о</w:t>
            </w:r>
            <w:r w:rsidR="004F1DD2" w:rsidRPr="009A714C">
              <w:rPr>
                <w:sz w:val="28"/>
                <w:szCs w:val="28"/>
              </w:rPr>
              <w:t xml:space="preserve">ектування </w:t>
            </w:r>
            <w:r w:rsidR="007D76C7" w:rsidRPr="009A714C">
              <w:rPr>
                <w:sz w:val="28"/>
                <w:szCs w:val="28"/>
              </w:rPr>
              <w:t xml:space="preserve">швидкоспоруджувальних модульних конструкцій інженерного захисту елементів об’єктів критичної інфраструктури висотою до 15 метрів </w:t>
            </w:r>
            <w:r w:rsidR="002171DD" w:rsidRPr="009A714C">
              <w:rPr>
                <w:sz w:val="28"/>
                <w:szCs w:val="28"/>
              </w:rPr>
              <w:br/>
            </w:r>
            <w:r w:rsidR="007D76C7" w:rsidRPr="009A714C">
              <w:rPr>
                <w:sz w:val="28"/>
                <w:szCs w:val="28"/>
              </w:rPr>
              <w:t>для підвищення їх стійкості до ураження засобами повітряного нападу з урахуванням вимог до мобільності, технологічності монтажу, матеріаломісткості та ефективності захисту</w:t>
            </w:r>
            <w:r w:rsidR="007B6D5E" w:rsidRPr="009A714C">
              <w:rPr>
                <w:sz w:val="28"/>
                <w:szCs w:val="28"/>
              </w:rPr>
              <w:t xml:space="preserve"> з можливістю адаптації до різних умов місцевості та типів об’єктів критичної інфраструктури</w:t>
            </w:r>
            <w:r w:rsidR="007D76C7" w:rsidRPr="009A714C">
              <w:rPr>
                <w:sz w:val="28"/>
                <w:szCs w:val="28"/>
              </w:rPr>
              <w:t>.</w:t>
            </w:r>
          </w:p>
          <w:p w14:paraId="6BD6BCFF" w14:textId="77777777" w:rsidR="003B2D4C" w:rsidRPr="009A714C" w:rsidRDefault="007D76C7" w:rsidP="007B6D5E">
            <w:pPr>
              <w:pBdr>
                <w:top w:val="nil"/>
                <w:left w:val="nil"/>
                <w:bottom w:val="nil"/>
                <w:right w:val="nil"/>
                <w:between w:val="nil"/>
              </w:pBdr>
              <w:spacing w:line="228" w:lineRule="auto"/>
              <w:ind w:left="-2" w:right="80" w:firstLineChars="135" w:firstLine="378"/>
              <w:jc w:val="both"/>
              <w:rPr>
                <w:sz w:val="28"/>
                <w:szCs w:val="28"/>
              </w:rPr>
            </w:pPr>
            <w:r w:rsidRPr="009A714C">
              <w:rPr>
                <w:sz w:val="28"/>
                <w:szCs w:val="28"/>
              </w:rPr>
              <w:t xml:space="preserve">Вихідне технічне завдання на виконання науково-технічної роботи на виконання зазначеної пріоритетної тематики наведено у </w:t>
            </w:r>
            <w:r w:rsidR="00FC3B90" w:rsidRPr="009A714C">
              <w:rPr>
                <w:sz w:val="28"/>
                <w:szCs w:val="28"/>
              </w:rPr>
              <w:t>додатку 11</w:t>
            </w:r>
          </w:p>
          <w:p w14:paraId="7F4862FA" w14:textId="7197E91C" w:rsidR="00F57013" w:rsidRPr="009A714C" w:rsidRDefault="00F57013" w:rsidP="007B6D5E">
            <w:pPr>
              <w:pBdr>
                <w:top w:val="nil"/>
                <w:left w:val="nil"/>
                <w:bottom w:val="nil"/>
                <w:right w:val="nil"/>
                <w:between w:val="nil"/>
              </w:pBdr>
              <w:spacing w:line="228" w:lineRule="auto"/>
              <w:ind w:left="-2" w:right="80" w:firstLineChars="135" w:firstLine="378"/>
              <w:jc w:val="both"/>
              <w:rPr>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70A1DC3" w14:textId="2AE729D6" w:rsidR="003B2D4C" w:rsidRPr="009A714C" w:rsidRDefault="003B2D4C" w:rsidP="007B6D5E">
            <w:pPr>
              <w:spacing w:line="228" w:lineRule="auto"/>
              <w:ind w:left="1" w:right="29" w:hanging="3"/>
              <w:jc w:val="center"/>
              <w:rPr>
                <w:sz w:val="28"/>
                <w:szCs w:val="28"/>
              </w:rPr>
            </w:pPr>
            <w:r w:rsidRPr="009A714C">
              <w:rPr>
                <w:sz w:val="28"/>
                <w:szCs w:val="28"/>
              </w:rPr>
              <w:t>12 місяців</w:t>
            </w:r>
          </w:p>
        </w:tc>
      </w:tr>
    </w:tbl>
    <w:p w14:paraId="000000A8" w14:textId="398E8F69" w:rsidR="00CD3F5E" w:rsidRDefault="00CD3F5E" w:rsidP="00B353DA">
      <w:pPr>
        <w:spacing w:line="235" w:lineRule="auto"/>
        <w:ind w:left="1" w:hanging="3"/>
        <w:jc w:val="both"/>
        <w:rPr>
          <w:sz w:val="28"/>
          <w:szCs w:val="28"/>
        </w:rPr>
      </w:pPr>
    </w:p>
    <w:p w14:paraId="2D2087A3" w14:textId="77777777" w:rsidR="00E32305" w:rsidRPr="009A714C" w:rsidRDefault="00E32305" w:rsidP="00B353DA">
      <w:pPr>
        <w:spacing w:line="235" w:lineRule="auto"/>
        <w:ind w:left="1" w:hanging="3"/>
        <w:jc w:val="both"/>
        <w:rPr>
          <w:sz w:val="28"/>
          <w:szCs w:val="28"/>
        </w:rPr>
      </w:pPr>
    </w:p>
    <w:p w14:paraId="65126F57" w14:textId="77777777" w:rsidR="00FC3B90" w:rsidRPr="009A714C" w:rsidRDefault="00FC3B90" w:rsidP="00B353DA">
      <w:pPr>
        <w:spacing w:line="235" w:lineRule="auto"/>
        <w:ind w:left="1" w:right="-597" w:hanging="3"/>
        <w:jc w:val="both"/>
        <w:rPr>
          <w:b/>
          <w:sz w:val="28"/>
          <w:szCs w:val="28"/>
        </w:rPr>
      </w:pPr>
      <w:r w:rsidRPr="009A714C">
        <w:rPr>
          <w:b/>
          <w:sz w:val="28"/>
          <w:szCs w:val="28"/>
        </w:rPr>
        <w:t>Т. в. о. г</w:t>
      </w:r>
      <w:r w:rsidR="00B93174" w:rsidRPr="009A714C">
        <w:rPr>
          <w:b/>
          <w:sz w:val="28"/>
          <w:szCs w:val="28"/>
        </w:rPr>
        <w:t>енеральн</w:t>
      </w:r>
      <w:r w:rsidRPr="009A714C">
        <w:rPr>
          <w:b/>
          <w:sz w:val="28"/>
          <w:szCs w:val="28"/>
        </w:rPr>
        <w:t>ого</w:t>
      </w:r>
      <w:r w:rsidR="00B93174" w:rsidRPr="009A714C">
        <w:rPr>
          <w:b/>
          <w:sz w:val="28"/>
          <w:szCs w:val="28"/>
        </w:rPr>
        <w:t xml:space="preserve"> директор</w:t>
      </w:r>
      <w:r w:rsidRPr="009A714C">
        <w:rPr>
          <w:b/>
          <w:sz w:val="28"/>
          <w:szCs w:val="28"/>
        </w:rPr>
        <w:t>а</w:t>
      </w:r>
    </w:p>
    <w:p w14:paraId="000000AA" w14:textId="3624A28F" w:rsidR="00CD3F5E" w:rsidRPr="009A714C" w:rsidRDefault="00B93174" w:rsidP="00B353DA">
      <w:pPr>
        <w:spacing w:line="235" w:lineRule="auto"/>
        <w:ind w:left="1" w:right="-597" w:hanging="3"/>
        <w:jc w:val="both"/>
        <w:rPr>
          <w:b/>
          <w:sz w:val="28"/>
          <w:szCs w:val="28"/>
        </w:rPr>
      </w:pPr>
      <w:r w:rsidRPr="009A714C">
        <w:rPr>
          <w:b/>
          <w:sz w:val="28"/>
          <w:szCs w:val="28"/>
        </w:rPr>
        <w:t>директорату</w:t>
      </w:r>
      <w:r w:rsidR="00FC3B90" w:rsidRPr="009A714C">
        <w:rPr>
          <w:b/>
          <w:sz w:val="28"/>
          <w:szCs w:val="28"/>
        </w:rPr>
        <w:t xml:space="preserve"> </w:t>
      </w:r>
      <w:r w:rsidRPr="009A714C">
        <w:rPr>
          <w:b/>
          <w:sz w:val="28"/>
          <w:szCs w:val="28"/>
        </w:rPr>
        <w:t xml:space="preserve">інновацій та зв’язків науки </w:t>
      </w:r>
    </w:p>
    <w:p w14:paraId="68977875" w14:textId="22221639" w:rsidR="004C7C99" w:rsidRDefault="00B93174" w:rsidP="00B353DA">
      <w:pPr>
        <w:spacing w:line="235" w:lineRule="auto"/>
        <w:ind w:left="1" w:right="-597" w:hanging="3"/>
        <w:jc w:val="both"/>
        <w:rPr>
          <w:b/>
          <w:sz w:val="28"/>
          <w:szCs w:val="28"/>
        </w:rPr>
      </w:pPr>
      <w:r w:rsidRPr="009A714C">
        <w:rPr>
          <w:b/>
          <w:sz w:val="28"/>
          <w:szCs w:val="28"/>
        </w:rPr>
        <w:t>з реальним сектором економіки</w:t>
      </w:r>
      <w:r w:rsidRPr="009A714C">
        <w:rPr>
          <w:b/>
          <w:sz w:val="28"/>
          <w:szCs w:val="28"/>
        </w:rPr>
        <w:tab/>
      </w:r>
      <w:r w:rsidRPr="009A714C">
        <w:rPr>
          <w:b/>
          <w:sz w:val="28"/>
          <w:szCs w:val="28"/>
        </w:rPr>
        <w:tab/>
      </w:r>
      <w:r w:rsidRPr="009A714C">
        <w:rPr>
          <w:b/>
          <w:sz w:val="28"/>
          <w:szCs w:val="28"/>
        </w:rPr>
        <w:tab/>
      </w:r>
      <w:r w:rsidR="00FC3B90" w:rsidRPr="009A714C">
        <w:rPr>
          <w:b/>
          <w:sz w:val="28"/>
          <w:szCs w:val="28"/>
        </w:rPr>
        <w:t xml:space="preserve"> </w:t>
      </w:r>
      <w:r w:rsidRPr="009A714C">
        <w:rPr>
          <w:b/>
          <w:sz w:val="28"/>
          <w:szCs w:val="28"/>
        </w:rPr>
        <w:tab/>
      </w:r>
      <w:r w:rsidRPr="009A714C">
        <w:rPr>
          <w:b/>
          <w:sz w:val="28"/>
          <w:szCs w:val="28"/>
        </w:rPr>
        <w:tab/>
      </w:r>
      <w:r w:rsidRPr="009A714C">
        <w:rPr>
          <w:b/>
          <w:sz w:val="28"/>
          <w:szCs w:val="28"/>
        </w:rPr>
        <w:tab/>
      </w:r>
      <w:r w:rsidRPr="009A714C">
        <w:rPr>
          <w:b/>
          <w:sz w:val="28"/>
          <w:szCs w:val="28"/>
        </w:rPr>
        <w:tab/>
      </w:r>
      <w:r w:rsidR="00F57013" w:rsidRPr="009A714C">
        <w:rPr>
          <w:b/>
          <w:sz w:val="28"/>
          <w:szCs w:val="28"/>
        </w:rPr>
        <w:tab/>
      </w:r>
      <w:r w:rsidR="00F57013" w:rsidRPr="009A714C">
        <w:rPr>
          <w:b/>
          <w:sz w:val="28"/>
          <w:szCs w:val="28"/>
        </w:rPr>
        <w:tab/>
      </w:r>
      <w:r w:rsidR="00F57013" w:rsidRPr="009A714C">
        <w:rPr>
          <w:b/>
          <w:sz w:val="28"/>
          <w:szCs w:val="28"/>
        </w:rPr>
        <w:tab/>
      </w:r>
      <w:r w:rsidR="00F57013" w:rsidRPr="009A714C">
        <w:rPr>
          <w:b/>
          <w:sz w:val="28"/>
          <w:szCs w:val="28"/>
        </w:rPr>
        <w:tab/>
        <w:t xml:space="preserve">      </w:t>
      </w:r>
      <w:r w:rsidR="004F1DD2" w:rsidRPr="009A714C">
        <w:rPr>
          <w:b/>
          <w:sz w:val="28"/>
          <w:szCs w:val="28"/>
        </w:rPr>
        <w:t xml:space="preserve"> </w:t>
      </w:r>
      <w:r w:rsidR="00FC3B90" w:rsidRPr="009A714C">
        <w:rPr>
          <w:b/>
          <w:sz w:val="28"/>
          <w:szCs w:val="28"/>
        </w:rPr>
        <w:t xml:space="preserve">    </w:t>
      </w:r>
      <w:r w:rsidRPr="009A714C">
        <w:rPr>
          <w:b/>
          <w:sz w:val="28"/>
          <w:szCs w:val="28"/>
        </w:rPr>
        <w:t xml:space="preserve"> </w:t>
      </w:r>
      <w:r w:rsidR="00FC3B90" w:rsidRPr="009A714C">
        <w:rPr>
          <w:b/>
          <w:sz w:val="28"/>
          <w:szCs w:val="28"/>
        </w:rPr>
        <w:t>Ірина КРАСОВСЬКА</w:t>
      </w:r>
    </w:p>
    <w:p w14:paraId="0506CB55" w14:textId="11D42CAC" w:rsidR="00673498" w:rsidRPr="009A714C" w:rsidRDefault="00673498" w:rsidP="00E32305">
      <w:pPr>
        <w:spacing w:line="240" w:lineRule="auto"/>
        <w:ind w:leftChars="2125" w:left="5102" w:hanging="2"/>
      </w:pPr>
    </w:p>
    <w:sectPr w:rsidR="00673498" w:rsidRPr="009A714C" w:rsidSect="00E32305">
      <w:headerReference w:type="even" r:id="rId9"/>
      <w:headerReference w:type="default" r:id="rId10"/>
      <w:footerReference w:type="even" r:id="rId11"/>
      <w:footerReference w:type="default" r:id="rId12"/>
      <w:footerReference w:type="first" r:id="rId13"/>
      <w:pgSz w:w="16839" w:h="11907" w:orient="landscape"/>
      <w:pgMar w:top="1275" w:right="1134" w:bottom="680" w:left="1134" w:header="56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DE434" w14:textId="77777777" w:rsidR="00B95130" w:rsidRDefault="00B95130">
      <w:pPr>
        <w:spacing w:line="240" w:lineRule="auto"/>
        <w:ind w:left="0" w:hanging="2"/>
      </w:pPr>
      <w:r>
        <w:separator/>
      </w:r>
    </w:p>
  </w:endnote>
  <w:endnote w:type="continuationSeparator" w:id="0">
    <w:p w14:paraId="3A5DFFB3" w14:textId="77777777" w:rsidR="00B95130" w:rsidRDefault="00B951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4DAB" w14:textId="77777777" w:rsidR="009A714C" w:rsidRDefault="009A714C">
    <w:pPr>
      <w:pBdr>
        <w:top w:val="nil"/>
        <w:left w:val="nil"/>
        <w:bottom w:val="nil"/>
        <w:right w:val="nil"/>
        <w:between w:val="nil"/>
      </w:pBdr>
      <w:tabs>
        <w:tab w:val="center" w:pos="4677"/>
        <w:tab w:val="right" w:pos="9355"/>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5412" w14:textId="77777777" w:rsidR="009A714C" w:rsidRDefault="009A714C">
    <w:pPr>
      <w:pBdr>
        <w:top w:val="nil"/>
        <w:left w:val="nil"/>
        <w:bottom w:val="nil"/>
        <w:right w:val="nil"/>
        <w:between w:val="nil"/>
      </w:pBdr>
      <w:tabs>
        <w:tab w:val="center" w:pos="4677"/>
        <w:tab w:val="right" w:pos="9355"/>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3007" w14:textId="77777777" w:rsidR="009A714C" w:rsidRDefault="009A714C">
    <w:pPr>
      <w:pBdr>
        <w:top w:val="nil"/>
        <w:left w:val="nil"/>
        <w:bottom w:val="nil"/>
        <w:right w:val="nil"/>
        <w:between w:val="nil"/>
      </w:pBdr>
      <w:tabs>
        <w:tab w:val="center" w:pos="4677"/>
        <w:tab w:val="right" w:pos="9355"/>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73E26" w14:textId="77777777" w:rsidR="00B95130" w:rsidRDefault="00B95130">
      <w:pPr>
        <w:spacing w:line="240" w:lineRule="auto"/>
        <w:ind w:left="0" w:hanging="2"/>
      </w:pPr>
      <w:r>
        <w:separator/>
      </w:r>
    </w:p>
  </w:footnote>
  <w:footnote w:type="continuationSeparator" w:id="0">
    <w:p w14:paraId="00553C6D" w14:textId="77777777" w:rsidR="00B95130" w:rsidRDefault="00B951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1DAA" w14:textId="77777777" w:rsidR="009A714C" w:rsidRDefault="009A714C">
    <w:pPr>
      <w:pBdr>
        <w:top w:val="nil"/>
        <w:left w:val="nil"/>
        <w:bottom w:val="nil"/>
        <w:right w:val="nil"/>
        <w:between w:val="nil"/>
      </w:pBdr>
      <w:tabs>
        <w:tab w:val="center" w:pos="4677"/>
        <w:tab w:val="right" w:pos="9355"/>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6D02" w14:textId="5415DBD3" w:rsidR="009A714C" w:rsidRDefault="009A714C">
    <w:pPr>
      <w:tabs>
        <w:tab w:val="center" w:pos="4677"/>
        <w:tab w:val="right" w:pos="9355"/>
      </w:tabs>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32305">
      <w:rPr>
        <w:noProof/>
        <w:color w:val="000000"/>
        <w:sz w:val="20"/>
        <w:szCs w:val="20"/>
      </w:rPr>
      <w:t>5</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2C4"/>
    <w:multiLevelType w:val="multilevel"/>
    <w:tmpl w:val="FD2898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C81AB9"/>
    <w:multiLevelType w:val="multilevel"/>
    <w:tmpl w:val="D4B4906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811B28"/>
    <w:multiLevelType w:val="multilevel"/>
    <w:tmpl w:val="EA72B43E"/>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C35EE6"/>
    <w:multiLevelType w:val="multilevel"/>
    <w:tmpl w:val="B956BA2E"/>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5D0F64"/>
    <w:multiLevelType w:val="multilevel"/>
    <w:tmpl w:val="64CE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24046"/>
    <w:multiLevelType w:val="multilevel"/>
    <w:tmpl w:val="077EA5D6"/>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7505AF"/>
    <w:multiLevelType w:val="multilevel"/>
    <w:tmpl w:val="62B67E68"/>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164F44"/>
    <w:multiLevelType w:val="multilevel"/>
    <w:tmpl w:val="4CD4B02E"/>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FA2F4D"/>
    <w:multiLevelType w:val="multilevel"/>
    <w:tmpl w:val="8EA4D060"/>
    <w:lvl w:ilvl="0">
      <w:start w:val="1"/>
      <w:numFmt w:val="decimal"/>
      <w:lvlText w:val="%1."/>
      <w:lvlJc w:val="left"/>
      <w:pPr>
        <w:ind w:left="987" w:hanging="360"/>
      </w:pPr>
      <w:rPr>
        <w:vertAlign w:val="baseline"/>
      </w:rPr>
    </w:lvl>
    <w:lvl w:ilvl="1">
      <w:start w:val="1"/>
      <w:numFmt w:val="lowerLetter"/>
      <w:lvlText w:val="%2."/>
      <w:lvlJc w:val="left"/>
      <w:pPr>
        <w:ind w:left="1707" w:hanging="360"/>
      </w:pPr>
      <w:rPr>
        <w:vertAlign w:val="baseline"/>
      </w:rPr>
    </w:lvl>
    <w:lvl w:ilvl="2">
      <w:start w:val="1"/>
      <w:numFmt w:val="lowerRoman"/>
      <w:lvlText w:val="%3."/>
      <w:lvlJc w:val="right"/>
      <w:pPr>
        <w:ind w:left="2427" w:hanging="180"/>
      </w:pPr>
      <w:rPr>
        <w:vertAlign w:val="baseline"/>
      </w:rPr>
    </w:lvl>
    <w:lvl w:ilvl="3">
      <w:start w:val="1"/>
      <w:numFmt w:val="decimal"/>
      <w:lvlText w:val="%4."/>
      <w:lvlJc w:val="left"/>
      <w:pPr>
        <w:ind w:left="3147" w:hanging="360"/>
      </w:pPr>
      <w:rPr>
        <w:vertAlign w:val="baseline"/>
      </w:rPr>
    </w:lvl>
    <w:lvl w:ilvl="4">
      <w:start w:val="1"/>
      <w:numFmt w:val="lowerLetter"/>
      <w:lvlText w:val="%5."/>
      <w:lvlJc w:val="left"/>
      <w:pPr>
        <w:ind w:left="3867" w:hanging="360"/>
      </w:pPr>
      <w:rPr>
        <w:vertAlign w:val="baseline"/>
      </w:rPr>
    </w:lvl>
    <w:lvl w:ilvl="5">
      <w:start w:val="1"/>
      <w:numFmt w:val="lowerRoman"/>
      <w:lvlText w:val="%6."/>
      <w:lvlJc w:val="right"/>
      <w:pPr>
        <w:ind w:left="4587" w:hanging="180"/>
      </w:pPr>
      <w:rPr>
        <w:vertAlign w:val="baseline"/>
      </w:rPr>
    </w:lvl>
    <w:lvl w:ilvl="6">
      <w:start w:val="1"/>
      <w:numFmt w:val="decimal"/>
      <w:lvlText w:val="%7."/>
      <w:lvlJc w:val="left"/>
      <w:pPr>
        <w:ind w:left="5307" w:hanging="360"/>
      </w:pPr>
      <w:rPr>
        <w:vertAlign w:val="baseline"/>
      </w:rPr>
    </w:lvl>
    <w:lvl w:ilvl="7">
      <w:start w:val="1"/>
      <w:numFmt w:val="lowerLetter"/>
      <w:lvlText w:val="%8."/>
      <w:lvlJc w:val="left"/>
      <w:pPr>
        <w:ind w:left="6027" w:hanging="360"/>
      </w:pPr>
      <w:rPr>
        <w:vertAlign w:val="baseline"/>
      </w:rPr>
    </w:lvl>
    <w:lvl w:ilvl="8">
      <w:start w:val="1"/>
      <w:numFmt w:val="lowerRoman"/>
      <w:lvlText w:val="%9."/>
      <w:lvlJc w:val="right"/>
      <w:pPr>
        <w:ind w:left="6747" w:hanging="180"/>
      </w:pPr>
      <w:rPr>
        <w:vertAlign w:val="baseline"/>
      </w:rPr>
    </w:lvl>
  </w:abstractNum>
  <w:abstractNum w:abstractNumId="9" w15:restartNumberingAfterBreak="0">
    <w:nsid w:val="20BF7562"/>
    <w:multiLevelType w:val="multilevel"/>
    <w:tmpl w:val="FC00398A"/>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B2021F"/>
    <w:multiLevelType w:val="multilevel"/>
    <w:tmpl w:val="1682C46E"/>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C23284"/>
    <w:multiLevelType w:val="multilevel"/>
    <w:tmpl w:val="47A4EDB6"/>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6230C"/>
    <w:multiLevelType w:val="multilevel"/>
    <w:tmpl w:val="88905C68"/>
    <w:lvl w:ilvl="0">
      <w:start w:val="1"/>
      <w:numFmt w:val="decimal"/>
      <w:lvlText w:val="%1."/>
      <w:lvlJc w:val="left"/>
      <w:pPr>
        <w:ind w:left="851" w:hanging="283"/>
      </w:pPr>
      <w:rPr>
        <w:rFonts w:ascii="Times New Roman" w:eastAsia="Times New Roman" w:hAnsi="Times New Roman" w:cs="Times New Roman"/>
        <w:b/>
        <w:u w:val="none"/>
      </w:rPr>
    </w:lvl>
    <w:lvl w:ilvl="1">
      <w:start w:val="1"/>
      <w:numFmt w:val="lowerLetter"/>
      <w:lvlText w:val="%2."/>
      <w:lvlJc w:val="left"/>
      <w:pPr>
        <w:ind w:left="2008" w:hanging="360"/>
      </w:pPr>
      <w:rPr>
        <w:u w:val="none"/>
      </w:rPr>
    </w:lvl>
    <w:lvl w:ilvl="2">
      <w:start w:val="1"/>
      <w:numFmt w:val="lowerRoman"/>
      <w:lvlText w:val="%3."/>
      <w:lvlJc w:val="right"/>
      <w:pPr>
        <w:ind w:left="2728" w:hanging="360"/>
      </w:pPr>
      <w:rPr>
        <w:u w:val="none"/>
      </w:rPr>
    </w:lvl>
    <w:lvl w:ilvl="3">
      <w:start w:val="1"/>
      <w:numFmt w:val="decimal"/>
      <w:lvlText w:val="%4."/>
      <w:lvlJc w:val="left"/>
      <w:pPr>
        <w:ind w:left="3448" w:hanging="360"/>
      </w:pPr>
      <w:rPr>
        <w:u w:val="none"/>
      </w:rPr>
    </w:lvl>
    <w:lvl w:ilvl="4">
      <w:start w:val="1"/>
      <w:numFmt w:val="lowerLetter"/>
      <w:lvlText w:val="%5."/>
      <w:lvlJc w:val="left"/>
      <w:pPr>
        <w:ind w:left="4168" w:hanging="360"/>
      </w:pPr>
      <w:rPr>
        <w:u w:val="none"/>
      </w:rPr>
    </w:lvl>
    <w:lvl w:ilvl="5">
      <w:start w:val="1"/>
      <w:numFmt w:val="lowerRoman"/>
      <w:lvlText w:val="%6."/>
      <w:lvlJc w:val="right"/>
      <w:pPr>
        <w:ind w:left="4888" w:hanging="360"/>
      </w:pPr>
      <w:rPr>
        <w:u w:val="none"/>
      </w:rPr>
    </w:lvl>
    <w:lvl w:ilvl="6">
      <w:start w:val="1"/>
      <w:numFmt w:val="decimal"/>
      <w:lvlText w:val="%7."/>
      <w:lvlJc w:val="left"/>
      <w:pPr>
        <w:ind w:left="5608" w:hanging="360"/>
      </w:pPr>
      <w:rPr>
        <w:u w:val="none"/>
      </w:rPr>
    </w:lvl>
    <w:lvl w:ilvl="7">
      <w:start w:val="1"/>
      <w:numFmt w:val="lowerLetter"/>
      <w:lvlText w:val="%8."/>
      <w:lvlJc w:val="left"/>
      <w:pPr>
        <w:ind w:left="6328" w:hanging="360"/>
      </w:pPr>
      <w:rPr>
        <w:u w:val="none"/>
      </w:rPr>
    </w:lvl>
    <w:lvl w:ilvl="8">
      <w:start w:val="1"/>
      <w:numFmt w:val="lowerRoman"/>
      <w:lvlText w:val="%9."/>
      <w:lvlJc w:val="right"/>
      <w:pPr>
        <w:ind w:left="7048" w:hanging="360"/>
      </w:pPr>
      <w:rPr>
        <w:u w:val="none"/>
      </w:rPr>
    </w:lvl>
  </w:abstractNum>
  <w:abstractNum w:abstractNumId="13" w15:restartNumberingAfterBreak="0">
    <w:nsid w:val="2EDE3A0E"/>
    <w:multiLevelType w:val="multilevel"/>
    <w:tmpl w:val="DF0C550A"/>
    <w:lvl w:ilvl="0">
      <w:start w:val="8"/>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14" w15:restartNumberingAfterBreak="0">
    <w:nsid w:val="344E63FD"/>
    <w:multiLevelType w:val="multilevel"/>
    <w:tmpl w:val="507E7D98"/>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DB5032"/>
    <w:multiLevelType w:val="multilevel"/>
    <w:tmpl w:val="9D069FD0"/>
    <w:lvl w:ilvl="0">
      <w:start w:val="2"/>
      <w:numFmt w:val="decimal"/>
      <w:lvlText w:val="%1."/>
      <w:lvlJc w:val="left"/>
      <w:pPr>
        <w:ind w:left="644" w:hanging="358"/>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6" w15:restartNumberingAfterBreak="0">
    <w:nsid w:val="3B47420E"/>
    <w:multiLevelType w:val="hybridMultilevel"/>
    <w:tmpl w:val="8CBA620A"/>
    <w:lvl w:ilvl="0" w:tplc="E4ECDF1A">
      <w:start w:val="6"/>
      <w:numFmt w:val="decimal"/>
      <w:lvlText w:val="%1."/>
      <w:lvlJc w:val="left"/>
      <w:pPr>
        <w:ind w:left="987" w:hanging="360"/>
      </w:pPr>
      <w:rPr>
        <w:rFonts w:hint="default"/>
      </w:rPr>
    </w:lvl>
    <w:lvl w:ilvl="1" w:tplc="04220019" w:tentative="1">
      <w:start w:val="1"/>
      <w:numFmt w:val="lowerLetter"/>
      <w:lvlText w:val="%2."/>
      <w:lvlJc w:val="left"/>
      <w:pPr>
        <w:ind w:left="1707" w:hanging="360"/>
      </w:pPr>
    </w:lvl>
    <w:lvl w:ilvl="2" w:tplc="0422001B" w:tentative="1">
      <w:start w:val="1"/>
      <w:numFmt w:val="lowerRoman"/>
      <w:lvlText w:val="%3."/>
      <w:lvlJc w:val="right"/>
      <w:pPr>
        <w:ind w:left="2427" w:hanging="180"/>
      </w:pPr>
    </w:lvl>
    <w:lvl w:ilvl="3" w:tplc="0422000F" w:tentative="1">
      <w:start w:val="1"/>
      <w:numFmt w:val="decimal"/>
      <w:lvlText w:val="%4."/>
      <w:lvlJc w:val="left"/>
      <w:pPr>
        <w:ind w:left="3147" w:hanging="360"/>
      </w:pPr>
    </w:lvl>
    <w:lvl w:ilvl="4" w:tplc="04220019" w:tentative="1">
      <w:start w:val="1"/>
      <w:numFmt w:val="lowerLetter"/>
      <w:lvlText w:val="%5."/>
      <w:lvlJc w:val="left"/>
      <w:pPr>
        <w:ind w:left="3867" w:hanging="360"/>
      </w:pPr>
    </w:lvl>
    <w:lvl w:ilvl="5" w:tplc="0422001B" w:tentative="1">
      <w:start w:val="1"/>
      <w:numFmt w:val="lowerRoman"/>
      <w:lvlText w:val="%6."/>
      <w:lvlJc w:val="right"/>
      <w:pPr>
        <w:ind w:left="4587" w:hanging="180"/>
      </w:pPr>
    </w:lvl>
    <w:lvl w:ilvl="6" w:tplc="0422000F" w:tentative="1">
      <w:start w:val="1"/>
      <w:numFmt w:val="decimal"/>
      <w:lvlText w:val="%7."/>
      <w:lvlJc w:val="left"/>
      <w:pPr>
        <w:ind w:left="5307" w:hanging="360"/>
      </w:pPr>
    </w:lvl>
    <w:lvl w:ilvl="7" w:tplc="04220019" w:tentative="1">
      <w:start w:val="1"/>
      <w:numFmt w:val="lowerLetter"/>
      <w:lvlText w:val="%8."/>
      <w:lvlJc w:val="left"/>
      <w:pPr>
        <w:ind w:left="6027" w:hanging="360"/>
      </w:pPr>
    </w:lvl>
    <w:lvl w:ilvl="8" w:tplc="0422001B" w:tentative="1">
      <w:start w:val="1"/>
      <w:numFmt w:val="lowerRoman"/>
      <w:lvlText w:val="%9."/>
      <w:lvlJc w:val="right"/>
      <w:pPr>
        <w:ind w:left="6747" w:hanging="180"/>
      </w:pPr>
    </w:lvl>
  </w:abstractNum>
  <w:abstractNum w:abstractNumId="17" w15:restartNumberingAfterBreak="0">
    <w:nsid w:val="3DD2637B"/>
    <w:multiLevelType w:val="multilevel"/>
    <w:tmpl w:val="5A2CBB1A"/>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18" w15:restartNumberingAfterBreak="0">
    <w:nsid w:val="44955905"/>
    <w:multiLevelType w:val="multilevel"/>
    <w:tmpl w:val="DB10736A"/>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CE6CC2"/>
    <w:multiLevelType w:val="multilevel"/>
    <w:tmpl w:val="3BF8ED62"/>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953437"/>
    <w:multiLevelType w:val="multilevel"/>
    <w:tmpl w:val="E2AA2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FD731C"/>
    <w:multiLevelType w:val="multilevel"/>
    <w:tmpl w:val="7DC8CB50"/>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0CC5865"/>
    <w:multiLevelType w:val="multilevel"/>
    <w:tmpl w:val="E280C54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DD03A3"/>
    <w:multiLevelType w:val="multilevel"/>
    <w:tmpl w:val="886AF16E"/>
    <w:lvl w:ilvl="0">
      <w:start w:val="3"/>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51B1C"/>
    <w:multiLevelType w:val="multilevel"/>
    <w:tmpl w:val="7E70F738"/>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94C071A"/>
    <w:multiLevelType w:val="multilevel"/>
    <w:tmpl w:val="6510847A"/>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10350A"/>
    <w:multiLevelType w:val="multilevel"/>
    <w:tmpl w:val="DE142D6C"/>
    <w:lvl w:ilvl="0">
      <w:start w:val="1"/>
      <w:numFmt w:val="decimal"/>
      <w:lvlText w:val="%1."/>
      <w:lvlJc w:val="left"/>
      <w:pPr>
        <w:ind w:left="3054" w:hanging="360"/>
      </w:pPr>
      <w:rPr>
        <w:color w:val="000000"/>
        <w:u w:val="none"/>
      </w:rPr>
    </w:lvl>
    <w:lvl w:ilvl="1">
      <w:start w:val="1"/>
      <w:numFmt w:val="lowerLetter"/>
      <w:lvlText w:val="%2."/>
      <w:lvlJc w:val="left"/>
      <w:pPr>
        <w:ind w:left="4908" w:hanging="360"/>
      </w:pPr>
      <w:rPr>
        <w:u w:val="none"/>
      </w:rPr>
    </w:lvl>
    <w:lvl w:ilvl="2">
      <w:start w:val="1"/>
      <w:numFmt w:val="lowerRoman"/>
      <w:lvlText w:val="%3."/>
      <w:lvlJc w:val="right"/>
      <w:pPr>
        <w:ind w:left="5628" w:hanging="360"/>
      </w:pPr>
      <w:rPr>
        <w:u w:val="none"/>
      </w:rPr>
    </w:lvl>
    <w:lvl w:ilvl="3">
      <w:start w:val="1"/>
      <w:numFmt w:val="decimal"/>
      <w:lvlText w:val="%4."/>
      <w:lvlJc w:val="left"/>
      <w:pPr>
        <w:ind w:left="6348" w:hanging="360"/>
      </w:pPr>
      <w:rPr>
        <w:u w:val="none"/>
      </w:rPr>
    </w:lvl>
    <w:lvl w:ilvl="4">
      <w:start w:val="1"/>
      <w:numFmt w:val="lowerLetter"/>
      <w:lvlText w:val="%5."/>
      <w:lvlJc w:val="left"/>
      <w:pPr>
        <w:ind w:left="7068" w:hanging="360"/>
      </w:pPr>
      <w:rPr>
        <w:u w:val="none"/>
      </w:rPr>
    </w:lvl>
    <w:lvl w:ilvl="5">
      <w:start w:val="1"/>
      <w:numFmt w:val="lowerRoman"/>
      <w:lvlText w:val="%6."/>
      <w:lvlJc w:val="right"/>
      <w:pPr>
        <w:ind w:left="7788" w:hanging="360"/>
      </w:pPr>
      <w:rPr>
        <w:u w:val="none"/>
      </w:rPr>
    </w:lvl>
    <w:lvl w:ilvl="6">
      <w:start w:val="1"/>
      <w:numFmt w:val="decimal"/>
      <w:lvlText w:val="%7."/>
      <w:lvlJc w:val="left"/>
      <w:pPr>
        <w:ind w:left="8508" w:hanging="360"/>
      </w:pPr>
      <w:rPr>
        <w:u w:val="none"/>
      </w:rPr>
    </w:lvl>
    <w:lvl w:ilvl="7">
      <w:start w:val="1"/>
      <w:numFmt w:val="lowerLetter"/>
      <w:lvlText w:val="%8."/>
      <w:lvlJc w:val="left"/>
      <w:pPr>
        <w:ind w:left="9228" w:hanging="360"/>
      </w:pPr>
      <w:rPr>
        <w:u w:val="none"/>
      </w:rPr>
    </w:lvl>
    <w:lvl w:ilvl="8">
      <w:start w:val="1"/>
      <w:numFmt w:val="lowerRoman"/>
      <w:lvlText w:val="%9."/>
      <w:lvlJc w:val="right"/>
      <w:pPr>
        <w:ind w:left="9948" w:hanging="360"/>
      </w:pPr>
      <w:rPr>
        <w:u w:val="none"/>
      </w:rPr>
    </w:lvl>
  </w:abstractNum>
  <w:abstractNum w:abstractNumId="27" w15:restartNumberingAfterBreak="0">
    <w:nsid w:val="65A6674E"/>
    <w:multiLevelType w:val="multilevel"/>
    <w:tmpl w:val="D228BED4"/>
    <w:lvl w:ilvl="0">
      <w:start w:val="2"/>
      <w:numFmt w:val="decimal"/>
      <w:lvlText w:val="%1."/>
      <w:lvlJc w:val="left"/>
      <w:pPr>
        <w:ind w:left="283" w:hanging="283"/>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6580936"/>
    <w:multiLevelType w:val="multilevel"/>
    <w:tmpl w:val="1054A77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9" w15:restartNumberingAfterBreak="0">
    <w:nsid w:val="66F166EB"/>
    <w:multiLevelType w:val="multilevel"/>
    <w:tmpl w:val="3CF018E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73A7084"/>
    <w:multiLevelType w:val="multilevel"/>
    <w:tmpl w:val="B042832E"/>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ACD7B73"/>
    <w:multiLevelType w:val="multilevel"/>
    <w:tmpl w:val="A192D1AE"/>
    <w:lvl w:ilvl="0">
      <w:start w:val="1"/>
      <w:numFmt w:val="decimal"/>
      <w:lvlText w:val="%1)"/>
      <w:lvlJc w:val="left"/>
      <w:pPr>
        <w:ind w:left="924" w:hanging="360"/>
      </w:pPr>
    </w:lvl>
    <w:lvl w:ilvl="1">
      <w:start w:val="1"/>
      <w:numFmt w:val="lowerLetter"/>
      <w:lvlText w:val="%2."/>
      <w:lvlJc w:val="left"/>
      <w:pPr>
        <w:ind w:left="1644" w:hanging="360"/>
      </w:pPr>
    </w:lvl>
    <w:lvl w:ilvl="2">
      <w:start w:val="1"/>
      <w:numFmt w:val="lowerRoman"/>
      <w:lvlText w:val="%3."/>
      <w:lvlJc w:val="right"/>
      <w:pPr>
        <w:ind w:left="2364" w:hanging="180"/>
      </w:pPr>
    </w:lvl>
    <w:lvl w:ilvl="3">
      <w:start w:val="1"/>
      <w:numFmt w:val="decimal"/>
      <w:lvlText w:val="%4."/>
      <w:lvlJc w:val="left"/>
      <w:pPr>
        <w:ind w:left="3084" w:hanging="360"/>
      </w:pPr>
    </w:lvl>
    <w:lvl w:ilvl="4">
      <w:start w:val="1"/>
      <w:numFmt w:val="lowerLetter"/>
      <w:lvlText w:val="%5."/>
      <w:lvlJc w:val="left"/>
      <w:pPr>
        <w:ind w:left="3804" w:hanging="360"/>
      </w:pPr>
    </w:lvl>
    <w:lvl w:ilvl="5">
      <w:start w:val="1"/>
      <w:numFmt w:val="lowerRoman"/>
      <w:lvlText w:val="%6."/>
      <w:lvlJc w:val="right"/>
      <w:pPr>
        <w:ind w:left="4524" w:hanging="180"/>
      </w:pPr>
    </w:lvl>
    <w:lvl w:ilvl="6">
      <w:start w:val="1"/>
      <w:numFmt w:val="decimal"/>
      <w:lvlText w:val="%7."/>
      <w:lvlJc w:val="left"/>
      <w:pPr>
        <w:ind w:left="5244" w:hanging="360"/>
      </w:pPr>
    </w:lvl>
    <w:lvl w:ilvl="7">
      <w:start w:val="1"/>
      <w:numFmt w:val="lowerLetter"/>
      <w:lvlText w:val="%8."/>
      <w:lvlJc w:val="left"/>
      <w:pPr>
        <w:ind w:left="5964" w:hanging="360"/>
      </w:pPr>
    </w:lvl>
    <w:lvl w:ilvl="8">
      <w:start w:val="1"/>
      <w:numFmt w:val="lowerRoman"/>
      <w:lvlText w:val="%9."/>
      <w:lvlJc w:val="right"/>
      <w:pPr>
        <w:ind w:left="6684" w:hanging="180"/>
      </w:pPr>
    </w:lvl>
  </w:abstractNum>
  <w:abstractNum w:abstractNumId="32" w15:restartNumberingAfterBreak="0">
    <w:nsid w:val="6ECD6B02"/>
    <w:multiLevelType w:val="multilevel"/>
    <w:tmpl w:val="FC168C46"/>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0694EAF"/>
    <w:multiLevelType w:val="multilevel"/>
    <w:tmpl w:val="A522BC2C"/>
    <w:lvl w:ilvl="0">
      <w:start w:val="3"/>
      <w:numFmt w:val="decimal"/>
      <w:lvlText w:val="%1."/>
      <w:lvlJc w:val="left"/>
      <w:pPr>
        <w:ind w:left="928" w:hanging="360"/>
      </w:pPr>
      <w:rPr>
        <w:color w:val="000000"/>
      </w:rPr>
    </w:lvl>
    <w:lvl w:ilvl="1">
      <w:start w:val="1"/>
      <w:numFmt w:val="lowerLetter"/>
      <w:lvlText w:val="%2."/>
      <w:lvlJc w:val="left"/>
      <w:pPr>
        <w:ind w:left="2067" w:hanging="360"/>
      </w:pPr>
    </w:lvl>
    <w:lvl w:ilvl="2">
      <w:start w:val="1"/>
      <w:numFmt w:val="lowerRoman"/>
      <w:lvlText w:val="%3."/>
      <w:lvlJc w:val="right"/>
      <w:pPr>
        <w:ind w:left="2787" w:hanging="180"/>
      </w:pPr>
    </w:lvl>
    <w:lvl w:ilvl="3">
      <w:start w:val="1"/>
      <w:numFmt w:val="decimal"/>
      <w:lvlText w:val="%4."/>
      <w:lvlJc w:val="left"/>
      <w:pPr>
        <w:ind w:left="3507" w:hanging="360"/>
      </w:pPr>
    </w:lvl>
    <w:lvl w:ilvl="4">
      <w:start w:val="1"/>
      <w:numFmt w:val="lowerLetter"/>
      <w:lvlText w:val="%5."/>
      <w:lvlJc w:val="left"/>
      <w:pPr>
        <w:ind w:left="4227" w:hanging="360"/>
      </w:pPr>
    </w:lvl>
    <w:lvl w:ilvl="5">
      <w:start w:val="1"/>
      <w:numFmt w:val="lowerRoman"/>
      <w:lvlText w:val="%6."/>
      <w:lvlJc w:val="right"/>
      <w:pPr>
        <w:ind w:left="4947" w:hanging="180"/>
      </w:pPr>
    </w:lvl>
    <w:lvl w:ilvl="6">
      <w:start w:val="1"/>
      <w:numFmt w:val="decimal"/>
      <w:lvlText w:val="%7."/>
      <w:lvlJc w:val="left"/>
      <w:pPr>
        <w:ind w:left="5667" w:hanging="360"/>
      </w:pPr>
    </w:lvl>
    <w:lvl w:ilvl="7">
      <w:start w:val="1"/>
      <w:numFmt w:val="lowerLetter"/>
      <w:lvlText w:val="%8."/>
      <w:lvlJc w:val="left"/>
      <w:pPr>
        <w:ind w:left="6387" w:hanging="360"/>
      </w:pPr>
    </w:lvl>
    <w:lvl w:ilvl="8">
      <w:start w:val="1"/>
      <w:numFmt w:val="lowerRoman"/>
      <w:lvlText w:val="%9."/>
      <w:lvlJc w:val="right"/>
      <w:pPr>
        <w:ind w:left="7107" w:hanging="180"/>
      </w:pPr>
    </w:lvl>
  </w:abstractNum>
  <w:abstractNum w:abstractNumId="34" w15:restartNumberingAfterBreak="0">
    <w:nsid w:val="78076C96"/>
    <w:multiLevelType w:val="multilevel"/>
    <w:tmpl w:val="1CDCA596"/>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5" w15:restartNumberingAfterBreak="0">
    <w:nsid w:val="7BF5328A"/>
    <w:multiLevelType w:val="multilevel"/>
    <w:tmpl w:val="38F8EF80"/>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6" w15:restartNumberingAfterBreak="0">
    <w:nsid w:val="7C6A3435"/>
    <w:multiLevelType w:val="multilevel"/>
    <w:tmpl w:val="969EAC8E"/>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DCB38AE"/>
    <w:multiLevelType w:val="multilevel"/>
    <w:tmpl w:val="62B883CA"/>
    <w:lvl w:ilvl="0">
      <w:start w:val="1"/>
      <w:numFmt w:val="decimal"/>
      <w:lvlText w:val="%1."/>
      <w:lvlJc w:val="left"/>
      <w:pPr>
        <w:ind w:left="987" w:hanging="360"/>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num w:numId="1">
    <w:abstractNumId w:val="35"/>
  </w:num>
  <w:num w:numId="2">
    <w:abstractNumId w:val="1"/>
  </w:num>
  <w:num w:numId="3">
    <w:abstractNumId w:val="12"/>
  </w:num>
  <w:num w:numId="4">
    <w:abstractNumId w:val="19"/>
  </w:num>
  <w:num w:numId="5">
    <w:abstractNumId w:val="26"/>
  </w:num>
  <w:num w:numId="6">
    <w:abstractNumId w:val="30"/>
  </w:num>
  <w:num w:numId="7">
    <w:abstractNumId w:val="36"/>
  </w:num>
  <w:num w:numId="8">
    <w:abstractNumId w:val="5"/>
  </w:num>
  <w:num w:numId="9">
    <w:abstractNumId w:val="18"/>
  </w:num>
  <w:num w:numId="10">
    <w:abstractNumId w:val="0"/>
  </w:num>
  <w:num w:numId="11">
    <w:abstractNumId w:val="32"/>
  </w:num>
  <w:num w:numId="12">
    <w:abstractNumId w:val="29"/>
  </w:num>
  <w:num w:numId="13">
    <w:abstractNumId w:val="20"/>
  </w:num>
  <w:num w:numId="14">
    <w:abstractNumId w:val="3"/>
  </w:num>
  <w:num w:numId="15">
    <w:abstractNumId w:val="15"/>
  </w:num>
  <w:num w:numId="16">
    <w:abstractNumId w:val="21"/>
  </w:num>
  <w:num w:numId="17">
    <w:abstractNumId w:val="2"/>
  </w:num>
  <w:num w:numId="18">
    <w:abstractNumId w:val="25"/>
  </w:num>
  <w:num w:numId="19">
    <w:abstractNumId w:val="23"/>
  </w:num>
  <w:num w:numId="20">
    <w:abstractNumId w:val="7"/>
  </w:num>
  <w:num w:numId="21">
    <w:abstractNumId w:val="16"/>
  </w:num>
  <w:num w:numId="22">
    <w:abstractNumId w:val="37"/>
  </w:num>
  <w:num w:numId="23">
    <w:abstractNumId w:val="17"/>
  </w:num>
  <w:num w:numId="24">
    <w:abstractNumId w:val="13"/>
  </w:num>
  <w:num w:numId="25">
    <w:abstractNumId w:val="34"/>
  </w:num>
  <w:num w:numId="26">
    <w:abstractNumId w:val="33"/>
  </w:num>
  <w:num w:numId="27">
    <w:abstractNumId w:val="8"/>
  </w:num>
  <w:num w:numId="28">
    <w:abstractNumId w:val="22"/>
  </w:num>
  <w:num w:numId="29">
    <w:abstractNumId w:val="9"/>
  </w:num>
  <w:num w:numId="30">
    <w:abstractNumId w:val="14"/>
  </w:num>
  <w:num w:numId="31">
    <w:abstractNumId w:val="31"/>
  </w:num>
  <w:num w:numId="32">
    <w:abstractNumId w:val="28"/>
  </w:num>
  <w:num w:numId="33">
    <w:abstractNumId w:val="24"/>
  </w:num>
  <w:num w:numId="34">
    <w:abstractNumId w:val="27"/>
  </w:num>
  <w:num w:numId="35">
    <w:abstractNumId w:val="11"/>
  </w:num>
  <w:num w:numId="36">
    <w:abstractNumId w:val="10"/>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E"/>
    <w:rsid w:val="000030FB"/>
    <w:rsid w:val="0001071E"/>
    <w:rsid w:val="00055F2C"/>
    <w:rsid w:val="000619B5"/>
    <w:rsid w:val="000A4AB9"/>
    <w:rsid w:val="000E1F21"/>
    <w:rsid w:val="000F0356"/>
    <w:rsid w:val="00104142"/>
    <w:rsid w:val="001476E9"/>
    <w:rsid w:val="00147AA5"/>
    <w:rsid w:val="00152F52"/>
    <w:rsid w:val="00174E69"/>
    <w:rsid w:val="001856E5"/>
    <w:rsid w:val="001A59F1"/>
    <w:rsid w:val="001F2626"/>
    <w:rsid w:val="001F6CB0"/>
    <w:rsid w:val="002171DD"/>
    <w:rsid w:val="0022727C"/>
    <w:rsid w:val="0023070C"/>
    <w:rsid w:val="00266574"/>
    <w:rsid w:val="00285987"/>
    <w:rsid w:val="002A6F36"/>
    <w:rsid w:val="002B298F"/>
    <w:rsid w:val="002D08F6"/>
    <w:rsid w:val="002E0ED4"/>
    <w:rsid w:val="002F3DBD"/>
    <w:rsid w:val="00306C91"/>
    <w:rsid w:val="00316991"/>
    <w:rsid w:val="003351BB"/>
    <w:rsid w:val="003571D4"/>
    <w:rsid w:val="00361A5C"/>
    <w:rsid w:val="003647CB"/>
    <w:rsid w:val="00393A3B"/>
    <w:rsid w:val="003B2D4C"/>
    <w:rsid w:val="003C5085"/>
    <w:rsid w:val="00454DD5"/>
    <w:rsid w:val="004B02A8"/>
    <w:rsid w:val="004B1DE5"/>
    <w:rsid w:val="004C7C99"/>
    <w:rsid w:val="004D6A65"/>
    <w:rsid w:val="004F1DD2"/>
    <w:rsid w:val="004F694E"/>
    <w:rsid w:val="005024F4"/>
    <w:rsid w:val="00525A3C"/>
    <w:rsid w:val="0058091A"/>
    <w:rsid w:val="005B03D5"/>
    <w:rsid w:val="00607C26"/>
    <w:rsid w:val="00630552"/>
    <w:rsid w:val="00633168"/>
    <w:rsid w:val="00642654"/>
    <w:rsid w:val="00673498"/>
    <w:rsid w:val="00683D26"/>
    <w:rsid w:val="00691E03"/>
    <w:rsid w:val="006A7BB8"/>
    <w:rsid w:val="006C741D"/>
    <w:rsid w:val="006D6E8E"/>
    <w:rsid w:val="006E5DB7"/>
    <w:rsid w:val="006F396C"/>
    <w:rsid w:val="006F3C4C"/>
    <w:rsid w:val="007622B5"/>
    <w:rsid w:val="00782592"/>
    <w:rsid w:val="00790CEF"/>
    <w:rsid w:val="007B6D5E"/>
    <w:rsid w:val="007D76C7"/>
    <w:rsid w:val="008040E6"/>
    <w:rsid w:val="00823CC4"/>
    <w:rsid w:val="0083049E"/>
    <w:rsid w:val="00842A09"/>
    <w:rsid w:val="008A3F5A"/>
    <w:rsid w:val="008F3115"/>
    <w:rsid w:val="00944586"/>
    <w:rsid w:val="0098147D"/>
    <w:rsid w:val="009A714C"/>
    <w:rsid w:val="009B2B47"/>
    <w:rsid w:val="009C143D"/>
    <w:rsid w:val="00A3736A"/>
    <w:rsid w:val="00A45BBB"/>
    <w:rsid w:val="00A8382B"/>
    <w:rsid w:val="00AC633F"/>
    <w:rsid w:val="00AE2E33"/>
    <w:rsid w:val="00AF629D"/>
    <w:rsid w:val="00B16435"/>
    <w:rsid w:val="00B353DA"/>
    <w:rsid w:val="00B50058"/>
    <w:rsid w:val="00B93174"/>
    <w:rsid w:val="00B95130"/>
    <w:rsid w:val="00BC3F48"/>
    <w:rsid w:val="00BD1F01"/>
    <w:rsid w:val="00BD5F9C"/>
    <w:rsid w:val="00BE53DF"/>
    <w:rsid w:val="00C341FC"/>
    <w:rsid w:val="00C63C8D"/>
    <w:rsid w:val="00C65AFF"/>
    <w:rsid w:val="00C72D58"/>
    <w:rsid w:val="00C75223"/>
    <w:rsid w:val="00C836D5"/>
    <w:rsid w:val="00CB1B7B"/>
    <w:rsid w:val="00CD3B40"/>
    <w:rsid w:val="00CD3C13"/>
    <w:rsid w:val="00CD3F5E"/>
    <w:rsid w:val="00D12AE3"/>
    <w:rsid w:val="00D200F2"/>
    <w:rsid w:val="00D20F9D"/>
    <w:rsid w:val="00D3395A"/>
    <w:rsid w:val="00D43AF6"/>
    <w:rsid w:val="00D54CFA"/>
    <w:rsid w:val="00D87E3A"/>
    <w:rsid w:val="00D92D2F"/>
    <w:rsid w:val="00DA024B"/>
    <w:rsid w:val="00DE1E2E"/>
    <w:rsid w:val="00DF7098"/>
    <w:rsid w:val="00E32305"/>
    <w:rsid w:val="00E726E1"/>
    <w:rsid w:val="00E72CC1"/>
    <w:rsid w:val="00EC591C"/>
    <w:rsid w:val="00EE7051"/>
    <w:rsid w:val="00F327C9"/>
    <w:rsid w:val="00F57013"/>
    <w:rsid w:val="00F62390"/>
    <w:rsid w:val="00F753E5"/>
    <w:rsid w:val="00F85AB2"/>
    <w:rsid w:val="00FB7F92"/>
    <w:rsid w:val="00FC3B90"/>
    <w:rsid w:val="00FF3F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C7D6"/>
  <w15:docId w15:val="{AF930B20-6B79-4E38-84A3-797FBC1D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7BB8"/>
    <w:pPr>
      <w:suppressAutoHyphens/>
      <w:spacing w:line="1" w:lineRule="atLeast"/>
      <w:ind w:leftChars="-1" w:left="-1" w:hangingChars="1"/>
      <w:textDirection w:val="btLr"/>
      <w:textAlignment w:val="top"/>
      <w:outlineLvl w:val="0"/>
    </w:pPr>
    <w:rPr>
      <w:position w:val="-1"/>
      <w:lang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spacing w:before="240" w:after="60"/>
      <w:outlineLvl w:val="1"/>
    </w:pPr>
    <w:rPr>
      <w:rFonts w:ascii="Arial" w:hAnsi="Arial" w:cs="Arial"/>
      <w:b/>
      <w:bCs/>
      <w:i/>
      <w:iCs/>
      <w:sz w:val="28"/>
      <w:szCs w:val="28"/>
      <w:lang w:val="ru-RU"/>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
    <w:name w:val="Шрифт абзацу за промовчанням-Знак Знак"/>
    <w:rPr>
      <w:w w:val="100"/>
      <w:position w:val="-1"/>
      <w:effect w:val="none"/>
      <w:vertAlign w:val="baseline"/>
      <w:cs w:val="0"/>
      <w:em w:val="none"/>
    </w:rPr>
  </w:style>
  <w:style w:type="paragraph" w:styleId="a4">
    <w:name w:val="Body Text"/>
    <w:basedOn w:val="a"/>
    <w:pPr>
      <w:jc w:val="both"/>
    </w:pPr>
    <w:rPr>
      <w:sz w:val="28"/>
      <w:szCs w:val="20"/>
    </w:rPr>
  </w:style>
  <w:style w:type="paragraph" w:customStyle="1" w:styleId="a5">
    <w:basedOn w:val="a"/>
    <w:rPr>
      <w:rFonts w:ascii="Verdana" w:hAnsi="Verdana"/>
      <w:sz w:val="20"/>
      <w:szCs w:val="20"/>
      <w:lang w:val="en-US" w:eastAsia="en-US"/>
    </w:rPr>
  </w:style>
  <w:style w:type="paragraph" w:styleId="a6">
    <w:name w:val="Body Text Indent"/>
    <w:basedOn w:val="a"/>
    <w:pPr>
      <w:spacing w:after="120"/>
      <w:ind w:left="283"/>
    </w:pPr>
  </w:style>
  <w:style w:type="paragraph" w:styleId="20">
    <w:name w:val="Body Text Indent 2"/>
    <w:basedOn w:val="a"/>
    <w:pPr>
      <w:spacing w:after="120" w:line="480" w:lineRule="auto"/>
      <w:ind w:left="283"/>
    </w:pPr>
  </w:style>
  <w:style w:type="paragraph" w:customStyle="1" w:styleId="Char">
    <w:name w:val="Char"/>
    <w:basedOn w:val="a"/>
    <w:rPr>
      <w:rFonts w:ascii="Verdana" w:hAnsi="Verdana" w:cs="Verdana"/>
      <w:sz w:val="20"/>
      <w:szCs w:val="20"/>
      <w:lang w:val="en-US" w:eastAsia="en-US"/>
    </w:rPr>
  </w:style>
  <w:style w:type="table" w:styleId="a7">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Pr>
      <w:rFonts w:ascii="Verdana" w:hAnsi="Verdana" w:cs="Verdana"/>
      <w:sz w:val="20"/>
      <w:szCs w:val="20"/>
      <w:lang w:val="en-US" w:eastAsia="en-US"/>
    </w:rPr>
  </w:style>
  <w:style w:type="paragraph" w:styleId="a8">
    <w:name w:val="Balloon Text"/>
    <w:basedOn w:val="a"/>
    <w:rPr>
      <w:rFonts w:ascii="Tahoma" w:hAnsi="Tahoma" w:cs="Tahoma"/>
      <w:sz w:val="16"/>
      <w:szCs w:val="16"/>
    </w:rPr>
  </w:style>
  <w:style w:type="paragraph" w:customStyle="1" w:styleId="a9">
    <w:name w:val="Нормальний текст"/>
    <w:basedOn w:val="a"/>
    <w:pPr>
      <w:spacing w:before="120"/>
      <w:ind w:firstLine="567"/>
    </w:pPr>
    <w:rPr>
      <w:rFonts w:ascii="Antiqua" w:hAnsi="Antiqua"/>
      <w:sz w:val="26"/>
      <w:szCs w:val="20"/>
    </w:rPr>
  </w:style>
  <w:style w:type="character" w:styleId="aa">
    <w:name w:val="Strong"/>
    <w:rPr>
      <w:b/>
      <w:bCs/>
      <w:w w:val="100"/>
      <w:position w:val="-1"/>
      <w:effect w:val="none"/>
      <w:vertAlign w:val="baseline"/>
      <w:cs w:val="0"/>
      <w:em w:val="none"/>
    </w:rPr>
  </w:style>
  <w:style w:type="character" w:styleId="ab">
    <w:name w:val="Emphasis"/>
    <w:rPr>
      <w:i/>
      <w:iCs/>
      <w:w w:val="100"/>
      <w:position w:val="-1"/>
      <w:effect w:val="none"/>
      <w:vertAlign w:val="baseline"/>
      <w:cs w:val="0"/>
      <w:em w:val="none"/>
    </w:rPr>
  </w:style>
  <w:style w:type="character" w:customStyle="1" w:styleId="ac">
    <w:name w:val="Основний текст Знак"/>
    <w:rPr>
      <w:w w:val="100"/>
      <w:position w:val="-1"/>
      <w:sz w:val="28"/>
      <w:effect w:val="none"/>
      <w:vertAlign w:val="baseline"/>
      <w:cs w:val="0"/>
      <w:em w:val="none"/>
      <w:lang w:val="uk-UA" w:eastAsia="ru-RU" w:bidi="ar-SA"/>
    </w:rPr>
  </w:style>
  <w:style w:type="character" w:customStyle="1" w:styleId="10">
    <w:name w:val="Знак Знак1"/>
    <w:rPr>
      <w:w w:val="100"/>
      <w:position w:val="-1"/>
      <w:sz w:val="28"/>
      <w:effect w:val="none"/>
      <w:vertAlign w:val="baseline"/>
      <w:cs w:val="0"/>
      <w:em w:val="none"/>
      <w:lang w:val="uk-UA"/>
    </w:rPr>
  </w:style>
  <w:style w:type="character" w:customStyle="1" w:styleId="30">
    <w:name w:val="Знак Знак3"/>
    <w:rPr>
      <w:rFonts w:ascii="Times New Roman" w:eastAsia="Times New Roman" w:hAnsi="Times New Roman"/>
      <w:w w:val="100"/>
      <w:position w:val="-1"/>
      <w:sz w:val="28"/>
      <w:effect w:val="none"/>
      <w:vertAlign w:val="baseline"/>
      <w:cs w:val="0"/>
      <w:em w:val="none"/>
      <w:lang w:val="uk-UA"/>
    </w:rPr>
  </w:style>
  <w:style w:type="paragraph" w:styleId="ad">
    <w:name w:val="header"/>
    <w:basedOn w:val="a"/>
    <w:link w:val="ae"/>
    <w:uiPriority w:val="99"/>
    <w:pPr>
      <w:tabs>
        <w:tab w:val="center" w:pos="4677"/>
        <w:tab w:val="right" w:pos="9355"/>
      </w:tabs>
    </w:pPr>
  </w:style>
  <w:style w:type="character" w:styleId="af">
    <w:name w:val="page number"/>
    <w:basedOn w:val="-"/>
    <w:rPr>
      <w:w w:val="100"/>
      <w:position w:val="-1"/>
      <w:effect w:val="none"/>
      <w:vertAlign w:val="baseline"/>
      <w:cs w:val="0"/>
      <w:em w:val="none"/>
    </w:rPr>
  </w:style>
  <w:style w:type="paragraph" w:styleId="af0">
    <w:name w:val="List Paragraph"/>
    <w:basedOn w:val="a"/>
    <w:pPr>
      <w:ind w:left="708"/>
    </w:pPr>
    <w:rPr>
      <w:lang w:val="ru-RU"/>
    </w:rPr>
  </w:style>
  <w:style w:type="character" w:customStyle="1" w:styleId="xfm40400735">
    <w:name w:val="xfm_40400735"/>
    <w:rPr>
      <w:w w:val="100"/>
      <w:position w:val="-1"/>
      <w:effect w:val="none"/>
      <w:vertAlign w:val="baseline"/>
      <w:cs w:val="0"/>
      <w:em w:val="none"/>
    </w:rPr>
  </w:style>
  <w:style w:type="paragraph" w:styleId="HTML">
    <w:name w:val="HTML Preformatted"/>
    <w:basedOn w:val="a"/>
    <w:rPr>
      <w:rFonts w:ascii="Courier New" w:hAnsi="Courier New" w:cs="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lang w:eastAsia="ru-RU"/>
    </w:rPr>
  </w:style>
  <w:style w:type="paragraph" w:customStyle="1" w:styleId="11">
    <w:name w:val="Обычный1"/>
    <w:pPr>
      <w:pBdr>
        <w:top w:val="nil"/>
        <w:left w:val="nil"/>
        <w:bottom w:val="nil"/>
        <w:right w:val="nil"/>
        <w:between w:val="nil"/>
      </w:pBdr>
      <w:suppressAutoHyphens/>
      <w:spacing w:line="1" w:lineRule="atLeast"/>
      <w:ind w:leftChars="-1" w:left="-1" w:hangingChars="1"/>
      <w:textDirection w:val="btLr"/>
      <w:textAlignment w:val="top"/>
      <w:outlineLvl w:val="0"/>
    </w:pPr>
    <w:rPr>
      <w:position w:val="-1"/>
      <w:sz w:val="22"/>
      <w:lang w:val="ru-RU"/>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sz w:val="20"/>
      <w:szCs w:val="20"/>
      <w:lang w:eastAsia="ru-RU"/>
    </w:rPr>
  </w:style>
  <w:style w:type="character" w:styleId="af4">
    <w:name w:val="annotation reference"/>
    <w:basedOn w:val="a0"/>
    <w:uiPriority w:val="99"/>
    <w:semiHidden/>
    <w:unhideWhenUsed/>
    <w:rPr>
      <w:sz w:val="16"/>
      <w:szCs w:val="16"/>
    </w:rPr>
  </w:style>
  <w:style w:type="paragraph" w:styleId="af5">
    <w:name w:val="annotation subject"/>
    <w:basedOn w:val="af2"/>
    <w:next w:val="af2"/>
    <w:link w:val="af6"/>
    <w:uiPriority w:val="99"/>
    <w:semiHidden/>
    <w:unhideWhenUsed/>
    <w:rsid w:val="0063314E"/>
    <w:rPr>
      <w:b/>
      <w:bCs/>
    </w:rPr>
  </w:style>
  <w:style w:type="character" w:customStyle="1" w:styleId="af6">
    <w:name w:val="Тема примітки Знак"/>
    <w:basedOn w:val="af3"/>
    <w:link w:val="af5"/>
    <w:uiPriority w:val="99"/>
    <w:semiHidden/>
    <w:rsid w:val="0063314E"/>
    <w:rPr>
      <w:b/>
      <w:bCs/>
      <w:position w:val="-1"/>
      <w:sz w:val="20"/>
      <w:szCs w:val="20"/>
      <w:lang w:eastAsia="ru-RU"/>
    </w:rPr>
  </w:style>
  <w:style w:type="paragraph" w:styleId="af7">
    <w:name w:val="Normal (Web)"/>
    <w:basedOn w:val="a"/>
    <w:uiPriority w:val="99"/>
    <w:unhideWhenUsed/>
    <w:rsid w:val="00FC53B7"/>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paragraph" w:styleId="af8">
    <w:name w:val="footer"/>
    <w:basedOn w:val="a"/>
    <w:link w:val="af9"/>
    <w:uiPriority w:val="99"/>
    <w:unhideWhenUsed/>
    <w:rsid w:val="001E0801"/>
    <w:pPr>
      <w:tabs>
        <w:tab w:val="center" w:pos="4819"/>
        <w:tab w:val="right" w:pos="9639"/>
      </w:tabs>
      <w:spacing w:line="240" w:lineRule="auto"/>
    </w:pPr>
  </w:style>
  <w:style w:type="character" w:customStyle="1" w:styleId="af9">
    <w:name w:val="Нижній колонтитул Знак"/>
    <w:basedOn w:val="a0"/>
    <w:link w:val="af8"/>
    <w:rsid w:val="001E0801"/>
    <w:rPr>
      <w:position w:val="-1"/>
      <w:lang w:eastAsia="ru-RU"/>
    </w:rPr>
  </w:style>
  <w:style w:type="character" w:customStyle="1" w:styleId="ae">
    <w:name w:val="Верхній колонтитул Знак"/>
    <w:basedOn w:val="a0"/>
    <w:link w:val="ad"/>
    <w:uiPriority w:val="99"/>
    <w:rsid w:val="00E601CF"/>
    <w:rPr>
      <w:position w:val="-1"/>
      <w:lang w:eastAsia="ru-RU"/>
    </w:r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character" w:customStyle="1" w:styleId="12">
    <w:name w:val="Нижній колонтитул Знак1"/>
    <w:uiPriority w:val="99"/>
    <w:locked/>
    <w:rsid w:val="00D339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0214">
      <w:bodyDiv w:val="1"/>
      <w:marLeft w:val="0"/>
      <w:marRight w:val="0"/>
      <w:marTop w:val="0"/>
      <w:marBottom w:val="0"/>
      <w:divBdr>
        <w:top w:val="none" w:sz="0" w:space="0" w:color="auto"/>
        <w:left w:val="none" w:sz="0" w:space="0" w:color="auto"/>
        <w:bottom w:val="none" w:sz="0" w:space="0" w:color="auto"/>
        <w:right w:val="none" w:sz="0" w:space="0" w:color="auto"/>
      </w:divBdr>
    </w:div>
    <w:div w:id="894975714">
      <w:bodyDiv w:val="1"/>
      <w:marLeft w:val="0"/>
      <w:marRight w:val="0"/>
      <w:marTop w:val="0"/>
      <w:marBottom w:val="0"/>
      <w:divBdr>
        <w:top w:val="none" w:sz="0" w:space="0" w:color="auto"/>
        <w:left w:val="none" w:sz="0" w:space="0" w:color="auto"/>
        <w:bottom w:val="none" w:sz="0" w:space="0" w:color="auto"/>
        <w:right w:val="none" w:sz="0" w:space="0" w:color="auto"/>
      </w:divBdr>
    </w:div>
    <w:div w:id="1464080456">
      <w:bodyDiv w:val="1"/>
      <w:marLeft w:val="0"/>
      <w:marRight w:val="0"/>
      <w:marTop w:val="0"/>
      <w:marBottom w:val="0"/>
      <w:divBdr>
        <w:top w:val="none" w:sz="0" w:space="0" w:color="auto"/>
        <w:left w:val="none" w:sz="0" w:space="0" w:color="auto"/>
        <w:bottom w:val="none" w:sz="0" w:space="0" w:color="auto"/>
        <w:right w:val="none" w:sz="0" w:space="0" w:color="auto"/>
      </w:divBdr>
    </w:div>
    <w:div w:id="1621498664">
      <w:bodyDiv w:val="1"/>
      <w:marLeft w:val="0"/>
      <w:marRight w:val="0"/>
      <w:marTop w:val="0"/>
      <w:marBottom w:val="0"/>
      <w:divBdr>
        <w:top w:val="none" w:sz="0" w:space="0" w:color="auto"/>
        <w:left w:val="none" w:sz="0" w:space="0" w:color="auto"/>
        <w:bottom w:val="none" w:sz="0" w:space="0" w:color="auto"/>
        <w:right w:val="none" w:sz="0" w:space="0" w:color="auto"/>
      </w:divBdr>
    </w:div>
    <w:div w:id="1987315054">
      <w:bodyDiv w:val="1"/>
      <w:marLeft w:val="0"/>
      <w:marRight w:val="0"/>
      <w:marTop w:val="0"/>
      <w:marBottom w:val="0"/>
      <w:divBdr>
        <w:top w:val="none" w:sz="0" w:space="0" w:color="auto"/>
        <w:left w:val="none" w:sz="0" w:space="0" w:color="auto"/>
        <w:bottom w:val="none" w:sz="0" w:space="0" w:color="auto"/>
        <w:right w:val="none" w:sz="0" w:space="0" w:color="auto"/>
      </w:divBdr>
    </w:div>
    <w:div w:id="2053184721">
      <w:bodyDiv w:val="1"/>
      <w:marLeft w:val="0"/>
      <w:marRight w:val="0"/>
      <w:marTop w:val="0"/>
      <w:marBottom w:val="0"/>
      <w:divBdr>
        <w:top w:val="none" w:sz="0" w:space="0" w:color="auto"/>
        <w:left w:val="none" w:sz="0" w:space="0" w:color="auto"/>
        <w:bottom w:val="none" w:sz="0" w:space="0" w:color="auto"/>
        <w:right w:val="none" w:sz="0" w:space="0" w:color="auto"/>
      </w:divBdr>
    </w:div>
    <w:div w:id="213863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4oigmfPEAEshn9qukJApPEsw==">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4824D4-E0E7-4F63-838B-72E9DED6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5334</Words>
  <Characters>3041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v_pidikova</dc:creator>
  <cp:lastModifiedBy>Заєць Антоніна Володимирівна</cp:lastModifiedBy>
  <cp:revision>29</cp:revision>
  <cp:lastPrinted>2025-06-09T11:34:00Z</cp:lastPrinted>
  <dcterms:created xsi:type="dcterms:W3CDTF">2025-10-17T06:34:00Z</dcterms:created>
  <dcterms:modified xsi:type="dcterms:W3CDTF">2025-10-22T09:04:00Z</dcterms:modified>
</cp:coreProperties>
</file>