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ЗАЯВКА</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на участь у конкурсному відборі на здобуття Премії Кабінету Міністрів України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 розроблення і впровадження інноваційних технологій</w:t>
      </w:r>
    </w:p>
    <w:p w:rsidR="005E62D9" w:rsidRPr="00B92E89"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B92E89">
        <w:rPr>
          <w:rFonts w:ascii="Times New Roman" w:eastAsia="Times New Roman" w:hAnsi="Times New Roman" w:cs="Times New Roman"/>
          <w:sz w:val="24"/>
          <w:szCs w:val="24"/>
          <w:lang w:eastAsia="uk-UA"/>
        </w:rPr>
        <w:t>(далі – заявка)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t>БЛОК 1: Загальні відомості </w:t>
      </w:r>
    </w:p>
    <w:p w:rsidR="005E62D9" w:rsidRPr="009A3917" w:rsidRDefault="005E62D9" w:rsidP="00E62E18">
      <w:pPr>
        <w:spacing w:after="0" w:line="240" w:lineRule="auto"/>
        <w:ind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1.1. Назва інноваційної технології, висунутої на здобуття Премії  Кабінету Міністрів України за розроблення і впровадження інноваційних технологій </w:t>
      </w:r>
      <w:r w:rsidRPr="009A3917">
        <w:rPr>
          <w:rFonts w:ascii="Times New Roman" w:eastAsia="Times New Roman" w:hAnsi="Times New Roman" w:cs="Times New Roman"/>
          <w:sz w:val="24"/>
          <w:szCs w:val="24"/>
          <w:lang w:eastAsia="uk-UA"/>
        </w:rPr>
        <w:t> (далі — конкурсна пропозиція) </w:t>
      </w:r>
    </w:p>
    <w:p w:rsidR="005E62D9" w:rsidRPr="009A3917" w:rsidRDefault="005E62D9" w:rsidP="00E62E18">
      <w:pPr>
        <w:spacing w:after="0" w:line="240" w:lineRule="auto"/>
        <w:ind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w:t>
      </w:r>
    </w:p>
    <w:p w:rsidR="005E62D9" w:rsidRPr="00B92E89" w:rsidRDefault="005E62D9" w:rsidP="00E62E18">
      <w:pPr>
        <w:spacing w:after="0" w:line="240" w:lineRule="auto"/>
        <w:ind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1.2. Назва номінації, відповідно до якої пода</w:t>
      </w:r>
      <w:r w:rsidR="00855D7D" w:rsidRPr="009A3917">
        <w:rPr>
          <w:rFonts w:ascii="Times New Roman" w:eastAsia="Times New Roman" w:hAnsi="Times New Roman" w:cs="Times New Roman"/>
          <w:b/>
          <w:bCs/>
          <w:sz w:val="24"/>
          <w:szCs w:val="24"/>
          <w:lang w:eastAsia="uk-UA"/>
        </w:rPr>
        <w:t>ється конкурсна пропозиція</w:t>
      </w:r>
    </w:p>
    <w:p w:rsidR="0095316C" w:rsidRPr="009A3917" w:rsidRDefault="0095316C" w:rsidP="0095316C">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відповідно до пункту 9 Положення про Премію Кабінету Міністрів України за розроблення і впровадження інноваційних технологій, затвердженого постановою Кабінету Міністрів України від </w:t>
      </w:r>
      <w:r w:rsidR="00946F20">
        <w:rPr>
          <w:rFonts w:ascii="Times New Roman" w:eastAsia="Times New Roman" w:hAnsi="Times New Roman" w:cs="Times New Roman"/>
          <w:i/>
          <w:iCs/>
          <w:lang w:eastAsia="uk-UA"/>
        </w:rPr>
        <w:t>0</w:t>
      </w:r>
      <w:r w:rsidRPr="009A3917">
        <w:rPr>
          <w:rFonts w:ascii="Times New Roman" w:eastAsia="Times New Roman" w:hAnsi="Times New Roman" w:cs="Times New Roman"/>
          <w:i/>
          <w:iCs/>
          <w:lang w:eastAsia="uk-UA"/>
        </w:rPr>
        <w:t>3 грудня 2025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xml:space="preserve"> № 1564  (далі – Положення):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Наукоємні інновації</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розроблені та впроваджені результати наукової та науково-технічної діяльності прикладного спрямування.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Інноваційні рішення в економічній діяльності</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впровадження інноваційних продуктів, послуг, процесів або бізнес-моделей, спрямованих на вирішення актуальних завдань соціально-економічного розвитку, підвищення ефективності господарювання та конкурентоспроможності української економіки.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Інноваційна інфраструктура</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сприяння трансферу технологій, комерціалізації наукових, науково-технічних результатів та їх впровадження в реальному секторі економіки, масштабування науково-технічних проектів, виведення на ринок інноваційної продукції, виробленої в Україні. Номінувати авторські колективи  за цією номінацією можуть суб’єкти інноваційної діяльності, суб’єкти трансферу технологій;</w:t>
      </w:r>
    </w:p>
    <w:p w:rsidR="0095316C" w:rsidRDefault="00756A63" w:rsidP="0095316C">
      <w:pPr>
        <w:spacing w:after="0" w:line="240" w:lineRule="auto"/>
        <w:ind w:left="-2" w:firstLine="566"/>
        <w:jc w:val="both"/>
        <w:rPr>
          <w:rFonts w:ascii="Times New Roman" w:eastAsia="Times New Roman" w:hAnsi="Times New Roman" w:cs="Times New Roman"/>
          <w:i/>
          <w:iCs/>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Спеціальна премія</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тематикою, яку щороку визначає Комітет відповідно до пропозицій МОН та якою на період до припинення або скасування воєнного стану та </w:t>
      </w:r>
      <w:r w:rsidR="0095316C" w:rsidRPr="009A3917">
        <w:rPr>
          <w:rFonts w:ascii="Times New Roman" w:eastAsia="Times New Roman" w:hAnsi="Times New Roman" w:cs="Times New Roman"/>
          <w:i/>
          <w:iCs/>
          <w:lang w:eastAsia="uk-UA"/>
        </w:rPr>
        <w:br/>
        <w:t>до 31 грудня року, наступного після припинення або скасування воєнного стану, вважати наукові дослідження і розробки, результати яких спрямовані на забезпечення національної безпеки і оборони. Номінувати авторські колективи за цією номінацією можуть заклади вищої освіти, наукові установи та суб’єкти господарювання, суб’єкти інноваційної діяльності, суб’єкти трансферу технологій)</w:t>
      </w:r>
      <w:r w:rsidR="0095316C">
        <w:rPr>
          <w:rFonts w:ascii="Times New Roman" w:eastAsia="Times New Roman" w:hAnsi="Times New Roman" w:cs="Times New Roman"/>
          <w:i/>
          <w:iCs/>
          <w:lang w:eastAsia="uk-UA"/>
        </w:rPr>
        <w:t>.</w:t>
      </w:r>
    </w:p>
    <w:p w:rsidR="00855D7D" w:rsidRPr="0095316C" w:rsidRDefault="00855D7D" w:rsidP="0095316C">
      <w:pPr>
        <w:spacing w:after="0" w:line="240" w:lineRule="auto"/>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«Наукоємні інновації»</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hanging="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Інноваційні рішення в економічній діяльності</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«Інноваційна інфраструктура»</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w:t>
      </w:r>
      <w:r w:rsidRPr="0095316C">
        <w:rPr>
          <w:rFonts w:ascii="Times New Roman" w:eastAsia="Times New Roman" w:hAnsi="Times New Roman" w:cs="Times New Roman"/>
          <w:iCs/>
          <w:sz w:val="24"/>
          <w:szCs w:val="24"/>
          <w:lang w:eastAsia="uk-UA"/>
        </w:rPr>
        <w:t>Спеціальна премія</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A3917" w:rsidRDefault="00855D7D" w:rsidP="00E62E18">
      <w:pPr>
        <w:spacing w:after="0" w:line="240" w:lineRule="auto"/>
        <w:ind w:left="-2" w:hanging="2"/>
        <w:jc w:val="both"/>
        <w:rPr>
          <w:rFonts w:ascii="Times New Roman" w:eastAsia="Times New Roman" w:hAnsi="Times New Roman" w:cs="Times New Roman"/>
          <w:i/>
          <w:i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1.3. Відповідність стратегічним пріоритетним напрямам інноваційної діяльності </w:t>
      </w:r>
    </w:p>
    <w:p w:rsidR="005E62D9" w:rsidRPr="009A3917" w:rsidRDefault="005E62D9" w:rsidP="00E62E18">
      <w:pPr>
        <w:spacing w:after="0" w:line="240" w:lineRule="auto"/>
        <w:ind w:left="-4"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тільки 1 (один) стратегічний пріоритетний напрям інноваційної діяльності визначений статтею 4 Закону України «Про пріоритетні напрями інноваційної діяльності в Україні»,  а саме: 1) технологічне оновлення та розвиток сфер національної безпеки і оборони; 2) освоєння нових технологій транспортування енергії, впровадження енергоефективних, ресурсозберігаючих технологій, освоєння альтернативних джерел енергії; 3) освоєння нових технологій високотехнологічного розвитку транспортної системи, ракетно-космічної галузі, авіа- і суднобудування, озброєння та військової техніки; 4) освоєння нових технологій виробництва матеріалів, їх оброблення і з’єднання, створення індустрії </w:t>
      </w:r>
      <w:proofErr w:type="spellStart"/>
      <w:r w:rsidRPr="009A3917">
        <w:rPr>
          <w:rFonts w:ascii="Times New Roman" w:eastAsia="Times New Roman" w:hAnsi="Times New Roman" w:cs="Times New Roman"/>
          <w:i/>
          <w:iCs/>
          <w:lang w:eastAsia="uk-UA"/>
        </w:rPr>
        <w:t>наноматеріалів</w:t>
      </w:r>
      <w:proofErr w:type="spellEnd"/>
      <w:r w:rsidRPr="009A3917">
        <w:rPr>
          <w:rFonts w:ascii="Times New Roman" w:eastAsia="Times New Roman" w:hAnsi="Times New Roman" w:cs="Times New Roman"/>
          <w:i/>
          <w:iCs/>
          <w:lang w:eastAsia="uk-UA"/>
        </w:rPr>
        <w:t xml:space="preserve"> та нанотехнологій; 5) технологічне оновлення та розвиток агропромислового комплексу; 6) впровадження нових технологій та обладнання для якісного медичного обслуговування, лікування, фармацевтики; 7) широке застосування технологій більш чистого виробництва та охорони навколишнього природного середовища; 8) розвиток сучасних інформаційних, комунікаційних технологій, робототехніки) </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95316C" w:rsidRDefault="0095316C"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1.4. Відповідність науковим напрямам, за якими проводиться наукова та науково-технічна експертиза.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(відповідно до таблиці відповідності наукових напрямів, за якими проводиться наукова та науково-технічна діяльність, освітнім спеціальностям, яка є додатком до наказу Міністерства освіти і наук</w:t>
      </w:r>
      <w:r w:rsidR="00756A63">
        <w:rPr>
          <w:rFonts w:ascii="Times New Roman" w:eastAsia="Times New Roman" w:hAnsi="Times New Roman" w:cs="Times New Roman"/>
          <w:i/>
          <w:iCs/>
          <w:lang w:eastAsia="uk-UA"/>
        </w:rPr>
        <w:t>и України від 26.04.2024 № 585 «</w:t>
      </w:r>
      <w:r w:rsidRPr="009A3917">
        <w:rPr>
          <w:rFonts w:ascii="Times New Roman" w:eastAsia="Times New Roman" w:hAnsi="Times New Roman" w:cs="Times New Roman"/>
          <w:i/>
          <w:iCs/>
          <w:lang w:eastAsia="uk-UA"/>
        </w:rPr>
        <w:t>Про заходи щодо формування переліку експертів Міністерства освіти і науки України для проведення наукової і науково-технічної експертизи об’єктів експертизи у сфері наукової та</w:t>
      </w:r>
      <w:r w:rsidR="00E62E18" w:rsidRPr="009A3917">
        <w:rPr>
          <w:rFonts w:ascii="Times New Roman" w:eastAsia="Times New Roman" w:hAnsi="Times New Roman" w:cs="Times New Roman"/>
          <w:i/>
          <w:iCs/>
          <w:lang w:eastAsia="uk-UA"/>
        </w:rPr>
        <w:t xml:space="preserve"> науково-технічної діяльності</w:t>
      </w:r>
      <w:r w:rsidR="00756A63">
        <w:rPr>
          <w:rFonts w:ascii="Times New Roman" w:eastAsia="Times New Roman" w:hAnsi="Times New Roman" w:cs="Times New Roman"/>
          <w:i/>
          <w:iCs/>
          <w:lang w:eastAsia="uk-UA"/>
        </w:rPr>
        <w:t>»</w:t>
      </w:r>
      <w:r w:rsidR="00E62E18"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5E62D9" w:rsidRPr="009A3917" w:rsidRDefault="005E62D9" w:rsidP="00E62E18">
      <w:pPr>
        <w:spacing w:after="0" w:line="240" w:lineRule="auto"/>
        <w:ind w:left="-4"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1.5.  Відповідність пріоритетним державним потребам відповідно до викликів сьогодення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(зазначається відповідність пріоритетним напрямам державної  політики, визначеним у законах України, указах Президента України, Програмі діяльності Кабінету Міністрів  України, програмних документах економічного і соціального розвитку, стратегіях, оперативних планах тощо, а  також  у міжнародних договорах (з посиланням на джерело)</w:t>
      </w:r>
    </w:p>
    <w:p w:rsidR="005E62D9" w:rsidRPr="009A3917" w:rsidRDefault="005E62D9" w:rsidP="00E62E18">
      <w:pPr>
        <w:spacing w:after="0" w:line="240" w:lineRule="auto"/>
        <w:ind w:left="-4"/>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_________________________________________________________________________________</w:t>
      </w:r>
      <w:r w:rsidRPr="00B92E89">
        <w:rPr>
          <w:rFonts w:ascii="Times New Roman" w:eastAsia="Times New Roman" w:hAnsi="Times New Roman" w:cs="Times New Roman"/>
          <w:i/>
          <w:iCs/>
          <w:sz w:val="20"/>
          <w:szCs w:val="20"/>
          <w:lang w:eastAsia="uk-UA"/>
        </w:rPr>
        <w:t>(до 3000 знаків)</w:t>
      </w:r>
    </w:p>
    <w:p w:rsidR="005E62D9" w:rsidRPr="009A3917" w:rsidRDefault="005E62D9" w:rsidP="00E62E18">
      <w:pPr>
        <w:spacing w:after="0" w:line="240" w:lineRule="auto"/>
        <w:ind w:left="-4"/>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1.6. Підтвердить, що конкурсна пропозиція не була удостоєна Державної премії  в галузі науки і техніки та Національної премії України імені Бориса Патона.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другого пункту 11 Положення не допускається подання на здобуття Премії конкурсних пропозицій, які були удостоєні Державної премії в галузі науки і техніки та Національної премії України імені Бориса Патона.</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Pr="009A3917">
        <w:rPr>
          <w:rFonts w:ascii="Times New Roman" w:eastAsia="Times New Roman" w:hAnsi="Times New Roman" w:cs="Times New Roman"/>
          <w:sz w:val="24"/>
          <w:szCs w:val="24"/>
          <w:lang w:val="ru-RU" w:eastAsia="uk-UA"/>
        </w:rPr>
        <w:t xml:space="preserve"> </w:t>
      </w:r>
      <w:r w:rsidRPr="009A3917">
        <w:rPr>
          <w:rFonts w:ascii="Times New Roman" w:eastAsia="Times New Roman" w:hAnsi="Times New Roman" w:cs="Times New Roman"/>
          <w:sz w:val="24"/>
          <w:szCs w:val="24"/>
          <w:lang w:eastAsia="uk-UA"/>
        </w:rPr>
        <w:t>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1.7. Конкурсна пропозиція подається вперше.</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Так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i/>
          <w:iCs/>
          <w:sz w:val="24"/>
          <w:szCs w:val="24"/>
          <w:lang w:eastAsia="uk-UA"/>
        </w:rPr>
        <w:t xml:space="preserve">Якщо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Ні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b/>
          <w:bCs/>
          <w:i/>
          <w:iCs/>
          <w:sz w:val="24"/>
          <w:szCs w:val="24"/>
          <w:lang w:eastAsia="uk-UA"/>
        </w:rPr>
        <w:t xml:space="preserve">, заповнюється наступний пункт: </w:t>
      </w: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1.8. Підтвердить, що конкурсна пропозиція подавалася / була допущена раніше до участі у конкурсному відборі на здобуття цієї Премії, але не була її удостоєна.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третього пункту 11 Положення конкурсна пропозиція, яка раніше була допущена до участі у конкурсному відборі, але не була удостоєна Премії, може бути подана на здобуття Премії повторно, але не більше одного разу, за умови якщо її було доопрацьовано, комерціалізовано, виведено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Рік конкурсного відбору, у якому конкурсна пропозиція висувалася на здобуття Премії, але не була її удостоєна. </w:t>
      </w:r>
    </w:p>
    <w:p w:rsidR="0095316C" w:rsidRPr="009A3917" w:rsidRDefault="0095316C"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w:t>
      </w:r>
    </w:p>
    <w:p w:rsidR="005442DB" w:rsidRDefault="005E62D9" w:rsidP="00E62E18">
      <w:pPr>
        <w:spacing w:after="0" w:line="240" w:lineRule="auto"/>
        <w:ind w:left="-2" w:hanging="2"/>
        <w:jc w:val="both"/>
        <w:rPr>
          <w:rFonts w:ascii="Times New Roman" w:eastAsia="Times New Roman" w:hAnsi="Times New Roman" w:cs="Times New Roman"/>
          <w:i/>
          <w:iCs/>
          <w:sz w:val="24"/>
          <w:szCs w:val="24"/>
          <w:lang w:eastAsia="uk-UA"/>
        </w:rPr>
        <w:sectPr w:rsidR="005442DB" w:rsidSect="0095316C">
          <w:headerReference w:type="default" r:id="rId7"/>
          <w:pgSz w:w="11906" w:h="16838"/>
          <w:pgMar w:top="1134" w:right="680" w:bottom="1134" w:left="1474" w:header="709" w:footer="709" w:gutter="0"/>
          <w:cols w:space="708"/>
          <w:titlePg/>
          <w:docGrid w:linePitch="360"/>
        </w:sectPr>
      </w:pPr>
      <w:r w:rsidRPr="00B92E89">
        <w:rPr>
          <w:rFonts w:ascii="Times New Roman" w:eastAsia="Times New Roman" w:hAnsi="Times New Roman" w:cs="Times New Roman"/>
          <w:i/>
          <w:iCs/>
          <w:sz w:val="20"/>
          <w:szCs w:val="20"/>
          <w:lang w:eastAsia="uk-UA"/>
        </w:rPr>
        <w:t>(</w:t>
      </w:r>
      <w:r w:rsidR="0095316C" w:rsidRPr="00B92E89">
        <w:rPr>
          <w:rFonts w:ascii="Times New Roman" w:eastAsia="Times New Roman" w:hAnsi="Times New Roman" w:cs="Times New Roman"/>
          <w:i/>
          <w:iCs/>
          <w:sz w:val="20"/>
          <w:szCs w:val="20"/>
          <w:lang w:eastAsia="uk-UA"/>
        </w:rPr>
        <w:t>зазначається рік</w:t>
      </w:r>
      <w:r w:rsidRPr="00B92E89">
        <w:rPr>
          <w:rFonts w:ascii="Times New Roman" w:eastAsia="Times New Roman" w:hAnsi="Times New Roman" w:cs="Times New Roman"/>
          <w:i/>
          <w:iCs/>
          <w:sz w:val="20"/>
          <w:szCs w:val="20"/>
          <w:lang w:eastAsia="uk-UA"/>
        </w:rPr>
        <w:t>)</w:t>
      </w:r>
      <w:r w:rsidR="00397DDB" w:rsidRPr="009A3917">
        <w:rPr>
          <w:rFonts w:ascii="Times New Roman" w:eastAsia="Times New Roman" w:hAnsi="Times New Roman" w:cs="Times New Roman"/>
          <w:i/>
          <w:iCs/>
          <w:sz w:val="24"/>
          <w:szCs w:val="24"/>
          <w:lang w:eastAsia="uk-UA"/>
        </w:rPr>
        <w:br w:type="page"/>
      </w: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2: Відомості про ініціатора конкурсної пропозиції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2.1. Назва ініціатора конкурсної пропозиції</w:t>
      </w:r>
      <w:r w:rsidRPr="009A3917">
        <w:rPr>
          <w:rFonts w:ascii="Times New Roman" w:eastAsia="Times New Roman" w:hAnsi="Times New Roman" w:cs="Times New Roman"/>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четвертого пункту 2 Положення ініціатор конкурсної пропозиції - підприємство, установа, організація незалежно від форми власності та підпорядкування, працівником якого/якої є принаймні один член авторського колективу, номінованого ним/нею шляхом подання заявки для участі у конкурсному відборі, або до складу якого/якої входить елемент інноваційної інфраструктури, суб’єкт господарювання, який впровадив інноваційну технологію.</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(повне найменування юридичної особи ініціатора конкурсної пропозиції, відповідно до Статуту або іншого установчого документа)</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2.2. Найменування органу, до сфери управління якого належить (у віданні якого перебуває) </w:t>
      </w:r>
      <w:r w:rsidRPr="009A3917">
        <w:rPr>
          <w:rFonts w:ascii="Times New Roman" w:eastAsia="Times New Roman" w:hAnsi="Times New Roman" w:cs="Times New Roman"/>
          <w:i/>
          <w:iCs/>
          <w:sz w:val="24"/>
          <w:szCs w:val="24"/>
          <w:lang w:eastAsia="uk-UA"/>
        </w:rPr>
        <w:t>(за наявності)</w:t>
      </w:r>
    </w:p>
    <w:p w:rsidR="005E62D9" w:rsidRDefault="005E62D9" w:rsidP="00E62E18">
      <w:pPr>
        <w:shd w:val="clear" w:color="auto" w:fill="FFFFFF"/>
        <w:spacing w:after="0" w:line="240" w:lineRule="auto"/>
        <w:ind w:left="-2" w:hanging="3"/>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8"/>
          <w:szCs w:val="28"/>
          <w:lang w:eastAsia="uk-UA"/>
        </w:rPr>
        <w:t>______________________________________</w:t>
      </w:r>
      <w:r w:rsidR="00397DDB" w:rsidRPr="009A3917">
        <w:rPr>
          <w:rFonts w:ascii="Times New Roman" w:eastAsia="Times New Roman" w:hAnsi="Times New Roman" w:cs="Times New Roman"/>
          <w:sz w:val="28"/>
          <w:szCs w:val="28"/>
          <w:lang w:eastAsia="uk-UA"/>
        </w:rPr>
        <w:t>_______________________________</w:t>
      </w:r>
      <w:r w:rsidRPr="009A3917">
        <w:rPr>
          <w:rFonts w:ascii="Times New Roman" w:eastAsia="Times New Roman" w:hAnsi="Times New Roman" w:cs="Times New Roman"/>
          <w:i/>
          <w:iCs/>
          <w:sz w:val="24"/>
          <w:szCs w:val="24"/>
          <w:lang w:eastAsia="uk-UA"/>
        </w:rPr>
        <w:t xml:space="preserve"> </w:t>
      </w:r>
    </w:p>
    <w:p w:rsidR="004A4DB0" w:rsidRPr="009A3917" w:rsidRDefault="004A4DB0" w:rsidP="00E62E18">
      <w:pPr>
        <w:shd w:val="clear" w:color="auto" w:fill="FFFFFF"/>
        <w:spacing w:after="0" w:line="240" w:lineRule="auto"/>
        <w:ind w:left="-2" w:hanging="3"/>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2.3. Місцезнаходження ініціатора конкурсної пропозиції</w:t>
      </w:r>
    </w:p>
    <w:tbl>
      <w:tblPr>
        <w:tblW w:w="5000" w:type="pct"/>
        <w:tblCellMar>
          <w:top w:w="15" w:type="dxa"/>
          <w:left w:w="15" w:type="dxa"/>
          <w:bottom w:w="15" w:type="dxa"/>
          <w:right w:w="15" w:type="dxa"/>
        </w:tblCellMar>
        <w:tblLook w:val="04A0" w:firstRow="1" w:lastRow="0" w:firstColumn="1" w:lastColumn="0" w:noHBand="0" w:noVBand="1"/>
      </w:tblPr>
      <w:tblGrid>
        <w:gridCol w:w="5238"/>
        <w:gridCol w:w="4498"/>
      </w:tblGrid>
      <w:tr w:rsidR="009A3917" w:rsidRPr="009A3917" w:rsidTr="00397DDB">
        <w:trPr>
          <w:trHeight w:val="92"/>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2052E0" w:rsidP="00E62E18">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Ідентифікаційний код</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r w:rsidR="009A3917" w:rsidRPr="009A3917" w:rsidTr="00397DDB">
        <w:trPr>
          <w:trHeight w:val="285"/>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Місцезнаходження</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2.4. Керівник ініціатора конкурсної пропозиції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Прізвище, </w:t>
      </w:r>
      <w:r w:rsidR="004A4DB0">
        <w:rPr>
          <w:rFonts w:ascii="Times New Roman" w:eastAsia="Times New Roman" w:hAnsi="Times New Roman" w:cs="Times New Roman"/>
          <w:sz w:val="24"/>
          <w:szCs w:val="24"/>
          <w:lang w:eastAsia="uk-UA"/>
        </w:rPr>
        <w:t xml:space="preserve">власне </w:t>
      </w:r>
      <w:r w:rsidRPr="009A3917">
        <w:rPr>
          <w:rFonts w:ascii="Times New Roman" w:eastAsia="Times New Roman" w:hAnsi="Times New Roman" w:cs="Times New Roman"/>
          <w:sz w:val="24"/>
          <w:szCs w:val="24"/>
          <w:lang w:eastAsia="uk-UA"/>
        </w:rPr>
        <w:t xml:space="preserve">ім'я, по батькові (за </w:t>
      </w:r>
      <w:r w:rsidR="00397DDB" w:rsidRPr="009A3917">
        <w:rPr>
          <w:rFonts w:ascii="Times New Roman" w:eastAsia="Times New Roman" w:hAnsi="Times New Roman" w:cs="Times New Roman"/>
          <w:sz w:val="24"/>
          <w:szCs w:val="24"/>
          <w:lang w:eastAsia="uk-UA"/>
        </w:rPr>
        <w:t>н</w:t>
      </w:r>
      <w:r w:rsidRPr="009A3917">
        <w:rPr>
          <w:rFonts w:ascii="Times New Roman" w:eastAsia="Times New Roman" w:hAnsi="Times New Roman" w:cs="Times New Roman"/>
          <w:sz w:val="24"/>
          <w:szCs w:val="24"/>
          <w:lang w:eastAsia="uk-UA"/>
        </w:rPr>
        <w:t>аявності)</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Посада</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proofErr w:type="spellStart"/>
      <w:r w:rsidRPr="009A3917">
        <w:rPr>
          <w:rFonts w:ascii="Times New Roman" w:eastAsia="Times New Roman" w:hAnsi="Times New Roman" w:cs="Times New Roman"/>
          <w:sz w:val="24"/>
          <w:szCs w:val="24"/>
          <w:lang w:eastAsia="uk-UA"/>
        </w:rPr>
        <w:t>Тел</w:t>
      </w:r>
      <w:proofErr w:type="spellEnd"/>
      <w:r w:rsidRPr="009A3917">
        <w:rPr>
          <w:rFonts w:ascii="Times New Roman" w:eastAsia="Times New Roman" w:hAnsi="Times New Roman" w:cs="Times New Roman"/>
          <w:sz w:val="24"/>
          <w:szCs w:val="24"/>
          <w:lang w:eastAsia="uk-UA"/>
        </w:rPr>
        <w:t>.:__________________ E-</w:t>
      </w:r>
      <w:proofErr w:type="spellStart"/>
      <w:r w:rsidRPr="009A3917">
        <w:rPr>
          <w:rFonts w:ascii="Times New Roman" w:eastAsia="Times New Roman" w:hAnsi="Times New Roman" w:cs="Times New Roman"/>
          <w:sz w:val="24"/>
          <w:szCs w:val="24"/>
          <w:lang w:eastAsia="uk-UA"/>
        </w:rPr>
        <w:t>mail</w:t>
      </w:r>
      <w:proofErr w:type="spellEnd"/>
      <w:r w:rsidRPr="009A3917">
        <w:rPr>
          <w:rFonts w:ascii="Times New Roman" w:eastAsia="Times New Roman" w:hAnsi="Times New Roman" w:cs="Times New Roman"/>
          <w:sz w:val="24"/>
          <w:szCs w:val="24"/>
          <w:lang w:eastAsia="uk-UA"/>
        </w:rPr>
        <w:t>:____________________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2.5. Інформація про структури та елементи інноваційної екосистеми, у межах або за участю яких здійснювалося розроблення та/або впровадження інноваційної технології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(зазначаються відповідно до пункту 12 Положення:</w:t>
      </w:r>
    </w:p>
    <w:p w:rsidR="005E62D9" w:rsidRPr="009A3917" w:rsidRDefault="004A4DB0"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заклади вищої освіти, наукові установи, суб’єкти господарювання  (за номі</w:t>
      </w:r>
      <w:r w:rsidR="00756A63">
        <w:rPr>
          <w:rFonts w:ascii="Times New Roman" w:eastAsia="Times New Roman" w:hAnsi="Times New Roman" w:cs="Times New Roman"/>
          <w:i/>
          <w:iCs/>
          <w:lang w:eastAsia="uk-UA"/>
        </w:rPr>
        <w:t>націями «Наукоємні інновації», «</w:t>
      </w:r>
      <w:r w:rsidR="005E62D9"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та «</w:t>
      </w:r>
      <w:r w:rsidR="005E62D9"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005E62D9" w:rsidRPr="009A3917">
        <w:rPr>
          <w:rFonts w:ascii="Times New Roman" w:eastAsia="Times New Roman" w:hAnsi="Times New Roman" w:cs="Times New Roman"/>
          <w:i/>
          <w:iCs/>
          <w:lang w:eastAsia="uk-UA"/>
        </w:rPr>
        <w:t>);</w:t>
      </w:r>
    </w:p>
    <w:p w:rsidR="005E62D9" w:rsidRPr="009A3917" w:rsidRDefault="004A4DB0"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суб’єкти інноваційної діяльності, суб’єкти трансферу технологій (за номінаці</w:t>
      </w:r>
      <w:r w:rsidR="00756A63">
        <w:rPr>
          <w:rFonts w:ascii="Times New Roman" w:eastAsia="Times New Roman" w:hAnsi="Times New Roman" w:cs="Times New Roman"/>
          <w:i/>
          <w:iCs/>
          <w:lang w:eastAsia="uk-UA"/>
        </w:rPr>
        <w:t>ями «Інноваційна інфраструктура» та «Спеціальна премія»</w:t>
      </w:r>
      <w:r w:rsidR="005E62D9" w:rsidRPr="009A3917">
        <w:rPr>
          <w:rFonts w:ascii="Times New Roman" w:eastAsia="Times New Roman" w:hAnsi="Times New Roman" w:cs="Times New Roman"/>
          <w:i/>
          <w:iCs/>
          <w:lang w:eastAsia="uk-UA"/>
        </w:rPr>
        <w:t>).</w:t>
      </w:r>
    </w:p>
    <w:p w:rsidR="00E62E18" w:rsidRPr="009A3917" w:rsidRDefault="00E62E18"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Тип/категорія  ініціатора конкурсної пропозиції</w:t>
      </w:r>
      <w:r w:rsidRPr="009A3917">
        <w:rPr>
          <w:rFonts w:ascii="Times New Roman" w:eastAsia="Times New Roman" w:hAnsi="Times New Roman" w:cs="Times New Roman"/>
          <w:i/>
          <w:iCs/>
          <w:sz w:val="24"/>
          <w:szCs w:val="24"/>
          <w:lang w:eastAsia="uk-UA"/>
        </w:rPr>
        <w:t> </w:t>
      </w:r>
      <w:r w:rsidR="004A4DB0">
        <w:rPr>
          <w:rFonts w:ascii="Times New Roman" w:eastAsia="Times New Roman" w:hAnsi="Times New Roman" w:cs="Times New Roman"/>
          <w:i/>
          <w:iCs/>
          <w:sz w:val="24"/>
          <w:szCs w:val="24"/>
          <w:lang w:eastAsia="uk-UA"/>
        </w:rPr>
        <w:t>(об</w:t>
      </w:r>
      <w:r w:rsidR="00B92E89">
        <w:rPr>
          <w:rFonts w:ascii="Times New Roman" w:eastAsia="Times New Roman" w:hAnsi="Times New Roman" w:cs="Times New Roman"/>
          <w:i/>
          <w:iCs/>
          <w:sz w:val="24"/>
          <w:szCs w:val="24"/>
          <w:lang w:eastAsia="uk-UA"/>
        </w:rPr>
        <w:t>и</w:t>
      </w:r>
      <w:r w:rsidR="004A4DB0">
        <w:rPr>
          <w:rFonts w:ascii="Times New Roman" w:eastAsia="Times New Roman" w:hAnsi="Times New Roman" w:cs="Times New Roman"/>
          <w:i/>
          <w:iCs/>
          <w:sz w:val="24"/>
          <w:szCs w:val="24"/>
          <w:lang w:eastAsia="uk-UA"/>
        </w:rPr>
        <w:t>ра</w:t>
      </w:r>
      <w:r w:rsidR="00CA4C86">
        <w:rPr>
          <w:rFonts w:ascii="Times New Roman" w:eastAsia="Times New Roman" w:hAnsi="Times New Roman" w:cs="Times New Roman"/>
          <w:i/>
          <w:iCs/>
          <w:sz w:val="24"/>
          <w:szCs w:val="24"/>
          <w:lang w:eastAsia="uk-UA"/>
        </w:rPr>
        <w:t>ється</w:t>
      </w:r>
      <w:r w:rsidR="004A4DB0">
        <w:rPr>
          <w:rFonts w:ascii="Times New Roman" w:eastAsia="Times New Roman" w:hAnsi="Times New Roman" w:cs="Times New Roman"/>
          <w:i/>
          <w:iCs/>
          <w:sz w:val="24"/>
          <w:szCs w:val="24"/>
          <w:lang w:eastAsia="uk-UA"/>
        </w:rPr>
        <w:t xml:space="preserve"> потрібне)</w:t>
      </w:r>
    </w:p>
    <w:tbl>
      <w:tblPr>
        <w:tblW w:w="5000" w:type="pct"/>
        <w:tblCellMar>
          <w:top w:w="15" w:type="dxa"/>
          <w:left w:w="15" w:type="dxa"/>
          <w:bottom w:w="15" w:type="dxa"/>
          <w:right w:w="15" w:type="dxa"/>
        </w:tblCellMar>
        <w:tblLook w:val="04A0" w:firstRow="1" w:lastRow="0" w:firstColumn="1" w:lastColumn="0" w:noHBand="0" w:noVBand="1"/>
      </w:tblPr>
      <w:tblGrid>
        <w:gridCol w:w="9752"/>
      </w:tblGrid>
      <w:tr w:rsidR="005E62D9" w:rsidRPr="009A3917" w:rsidTr="00D541E1">
        <w:tc>
          <w:tcPr>
            <w:tcW w:w="5000" w:type="pct"/>
            <w:tcMar>
              <w:top w:w="100" w:type="dxa"/>
              <w:left w:w="100" w:type="dxa"/>
              <w:bottom w:w="100" w:type="dxa"/>
              <w:right w:w="100" w:type="dxa"/>
            </w:tcMar>
            <w:hideMark/>
          </w:tcPr>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w:t>
            </w:r>
            <w:r w:rsidR="004A4DB0">
              <w:rPr>
                <w:rFonts w:ascii="Times New Roman" w:eastAsia="Times New Roman" w:hAnsi="Times New Roman" w:cs="Times New Roman"/>
                <w:i/>
                <w:iCs/>
                <w:sz w:val="24"/>
                <w:szCs w:val="24"/>
                <w:lang w:eastAsia="uk-UA"/>
              </w:rPr>
              <w:t>ією</w:t>
            </w:r>
            <w:r w:rsidR="00756A63">
              <w:rPr>
                <w:rFonts w:ascii="Times New Roman" w:eastAsia="Times New Roman" w:hAnsi="Times New Roman" w:cs="Times New Roman"/>
                <w:i/>
                <w:iCs/>
                <w:sz w:val="24"/>
                <w:szCs w:val="24"/>
                <w:lang w:eastAsia="uk-UA"/>
              </w:rPr>
              <w:t xml:space="preserve"> «Наукоємні інновації»</w:t>
            </w:r>
            <w:r w:rsidRPr="009A3917">
              <w:rPr>
                <w:rFonts w:ascii="Times New Roman" w:eastAsia="Times New Roman" w:hAnsi="Times New Roman" w:cs="Times New Roman"/>
                <w:i/>
                <w:iCs/>
                <w:sz w:val="24"/>
                <w:szCs w:val="24"/>
                <w:lang w:eastAsia="uk-UA"/>
              </w:rPr>
              <w:t>:</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заклад вищої освіти; </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1"/>
              </w:numPr>
              <w:tabs>
                <w:tab w:val="clear" w:pos="720"/>
                <w:tab w:val="num" w:pos="34"/>
                <w:tab w:val="left" w:pos="396"/>
                <w:tab w:val="num" w:pos="459"/>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господарювання: </w:t>
            </w:r>
            <w:r w:rsidR="004A4DB0"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науковий парк</w:t>
            </w:r>
            <w:r w:rsidR="004A4DB0" w:rsidRPr="00351347">
              <w:rPr>
                <w:rFonts w:ascii="Times New Roman" w:eastAsia="Times New Roman" w:hAnsi="Times New Roman" w:cs="Times New Roman"/>
                <w:sz w:val="24"/>
                <w:szCs w:val="24"/>
                <w:lang w:eastAsia="uk-UA"/>
              </w:rPr>
              <w:t>;</w:t>
            </w:r>
            <w:r w:rsidRPr="00351347">
              <w:rPr>
                <w:rFonts w:ascii="Times New Roman" w:eastAsia="Times New Roman" w:hAnsi="Times New Roman" w:cs="Times New Roman"/>
                <w:sz w:val="24"/>
                <w:szCs w:val="24"/>
                <w:lang w:eastAsia="uk-UA"/>
              </w:rPr>
              <w:t> технологічний парк</w:t>
            </w:r>
            <w:r w:rsidR="004A4DB0"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 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 xml:space="preserve">інноваційний </w:t>
            </w:r>
            <w:proofErr w:type="spellStart"/>
            <w:r w:rsidR="00D541E1" w:rsidRPr="00351347">
              <w:rPr>
                <w:rFonts w:ascii="Times New Roman" w:eastAsia="Times New Roman" w:hAnsi="Times New Roman" w:cs="Times New Roman"/>
                <w:sz w:val="24"/>
                <w:szCs w:val="24"/>
                <w:lang w:eastAsia="uk-UA"/>
              </w:rPr>
              <w:t>хаб</w:t>
            </w:r>
            <w:proofErr w:type="spellEnd"/>
            <w:r w:rsidR="00D541E1"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Pr="009A3917">
              <w:rPr>
                <w:rFonts w:ascii="Times New Roman" w:eastAsia="Times New Roman" w:hAnsi="Times New Roman" w:cs="Times New Roman"/>
                <w:i/>
                <w:iCs/>
                <w:sz w:val="24"/>
                <w:szCs w:val="24"/>
                <w:lang w:eastAsia="uk-UA"/>
              </w:rPr>
              <w:t xml:space="preserve">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Інноваційні рішення в економічній діяльності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 </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 xml:space="preserve">суб’єкт </w:t>
            </w:r>
            <w:r w:rsidR="00855D7D" w:rsidRPr="00351347">
              <w:rPr>
                <w:rFonts w:ascii="Times New Roman" w:eastAsia="Times New Roman" w:hAnsi="Times New Roman" w:cs="Times New Roman"/>
                <w:bCs/>
                <w:sz w:val="24"/>
                <w:szCs w:val="24"/>
                <w:lang w:eastAsia="uk-UA"/>
              </w:rPr>
              <w:t>підприємництва: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sz w:val="24"/>
                <w:szCs w:val="24"/>
                <w:lang w:eastAsia="uk-UA"/>
              </w:rPr>
              <w:t>(зазначити).</w:t>
            </w:r>
          </w:p>
          <w:p w:rsidR="005E62D9" w:rsidRDefault="005E62D9" w:rsidP="00E62E18">
            <w:pPr>
              <w:spacing w:after="0" w:line="240" w:lineRule="auto"/>
              <w:rPr>
                <w:rFonts w:ascii="Times New Roman" w:eastAsia="Times New Roman" w:hAnsi="Times New Roman" w:cs="Times New Roman"/>
                <w:sz w:val="24"/>
                <w:szCs w:val="24"/>
                <w:lang w:eastAsia="uk-UA"/>
              </w:rPr>
            </w:pPr>
          </w:p>
          <w:p w:rsidR="00B92E89" w:rsidRDefault="00B92E89" w:rsidP="00E62E18">
            <w:pPr>
              <w:spacing w:after="0" w:line="240" w:lineRule="auto"/>
              <w:rPr>
                <w:rFonts w:ascii="Times New Roman" w:eastAsia="Times New Roman" w:hAnsi="Times New Roman" w:cs="Times New Roman"/>
                <w:sz w:val="24"/>
                <w:szCs w:val="24"/>
                <w:lang w:eastAsia="uk-UA"/>
              </w:rPr>
            </w:pPr>
          </w:p>
          <w:p w:rsidR="00B92E89" w:rsidRPr="009A3917" w:rsidRDefault="00B92E8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lastRenderedPageBreak/>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Інноваційна інфраструктура</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 </w:t>
            </w:r>
          </w:p>
          <w:p w:rsidR="005E62D9" w:rsidRPr="00351347" w:rsidRDefault="005E62D9" w:rsidP="00351347">
            <w:pPr>
              <w:numPr>
                <w:ilvl w:val="0"/>
                <w:numId w:val="3"/>
              </w:numPr>
              <w:tabs>
                <w:tab w:val="clear" w:pos="720"/>
                <w:tab w:val="num" w:pos="331"/>
                <w:tab w:val="left" w:pos="612"/>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351347" w:rsidRDefault="005E62D9" w:rsidP="00351347">
            <w:pPr>
              <w:numPr>
                <w:ilvl w:val="0"/>
                <w:numId w:val="4"/>
              </w:numPr>
              <w:tabs>
                <w:tab w:val="num" w:pos="331"/>
                <w:tab w:val="left" w:pos="61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інша юридична особа незалежно від форми власності</w:t>
            </w:r>
            <w:r w:rsidR="004A4DB0" w:rsidRPr="00351347">
              <w:rPr>
                <w:rFonts w:ascii="Times New Roman" w:eastAsia="Times New Roman" w:hAnsi="Times New Roman" w:cs="Times New Roman"/>
                <w:sz w:val="24"/>
                <w:szCs w:val="24"/>
                <w:lang w:eastAsia="uk-UA"/>
              </w:rPr>
              <w:t xml:space="preserve"> </w:t>
            </w:r>
            <w:r w:rsidR="004A4DB0" w:rsidRPr="00351347">
              <w:rPr>
                <w:rFonts w:ascii="Times New Roman" w:eastAsia="Times New Roman" w:hAnsi="Times New Roman" w:cs="Times New Roman"/>
                <w:i/>
                <w:sz w:val="24"/>
                <w:szCs w:val="24"/>
                <w:lang w:eastAsia="uk-UA"/>
              </w:rPr>
              <w:t>(зазначити).</w:t>
            </w:r>
          </w:p>
          <w:p w:rsidR="00CA4C86" w:rsidRDefault="00CA4C86" w:rsidP="00E62E18">
            <w:pPr>
              <w:spacing w:after="0" w:line="240" w:lineRule="auto"/>
              <w:jc w:val="both"/>
              <w:rPr>
                <w:rFonts w:ascii="Times New Roman" w:eastAsia="Times New Roman" w:hAnsi="Times New Roman" w:cs="Times New Roman"/>
                <w:i/>
                <w:iCs/>
                <w:u w:val="single"/>
                <w:lang w:eastAsia="uk-UA"/>
              </w:rPr>
            </w:pPr>
          </w:p>
          <w:p w:rsidR="00AB7984" w:rsidRPr="00AB7984" w:rsidRDefault="005E62D9" w:rsidP="00E62E18">
            <w:pPr>
              <w:spacing w:after="0" w:line="240" w:lineRule="auto"/>
              <w:jc w:val="both"/>
              <w:rPr>
                <w:rFonts w:ascii="Times New Roman" w:eastAsia="Times New Roman" w:hAnsi="Times New Roman" w:cs="Times New Roman"/>
                <w:i/>
                <w:iCs/>
                <w:highlight w:val="lightGray"/>
                <w:lang w:eastAsia="uk-UA"/>
              </w:rPr>
            </w:pPr>
            <w:r w:rsidRPr="00AB7984">
              <w:rPr>
                <w:rFonts w:ascii="Times New Roman" w:eastAsia="Times New Roman" w:hAnsi="Times New Roman" w:cs="Times New Roman"/>
                <w:i/>
                <w:iCs/>
                <w:u w:val="single"/>
                <w:lang w:eastAsia="uk-UA"/>
              </w:rPr>
              <w:t>Примітка:</w:t>
            </w:r>
            <w:r w:rsidRPr="00AB7984">
              <w:rPr>
                <w:rFonts w:ascii="Times New Roman" w:eastAsia="Times New Roman" w:hAnsi="Times New Roman" w:cs="Times New Roman"/>
                <w:i/>
                <w:iCs/>
                <w:lang w:eastAsia="uk-UA"/>
              </w:rPr>
              <w:t xml:space="preserve"> деталізується інформація </w:t>
            </w:r>
            <w:r w:rsidR="00AB7984" w:rsidRPr="00AB7984">
              <w:rPr>
                <w:rFonts w:ascii="Times New Roman" w:eastAsia="Times New Roman" w:hAnsi="Times New Roman" w:cs="Times New Roman"/>
                <w:i/>
                <w:iCs/>
                <w:lang w:eastAsia="uk-UA"/>
              </w:rPr>
              <w:t xml:space="preserve">про </w:t>
            </w:r>
            <w:r w:rsidRPr="00AB7984">
              <w:rPr>
                <w:rFonts w:ascii="Times New Roman" w:eastAsia="Times New Roman" w:hAnsi="Times New Roman" w:cs="Times New Roman"/>
                <w:i/>
                <w:iCs/>
                <w:lang w:eastAsia="uk-UA"/>
              </w:rPr>
              <w:t xml:space="preserve">назву </w:t>
            </w:r>
            <w:r w:rsidR="00AB7984" w:rsidRPr="00AB7984">
              <w:rPr>
                <w:rFonts w:ascii="Times New Roman" w:eastAsia="Times New Roman" w:hAnsi="Times New Roman" w:cs="Times New Roman"/>
                <w:i/>
                <w:iCs/>
                <w:lang w:eastAsia="uk-UA"/>
              </w:rPr>
              <w:t>офісу трансферу технологій / іншого підрозділу трансферу технологій, які є структурними підрозділами розробника технології або окремою юридичною особою, створеною розробником технології, що забезпечує трансфер та валоризацію знань, охорону прав інтелектуальної власності, виявлення, управління та комерціалізацію технологій, розповсюдження знань про результати наукової, науково-технічної та інноваційної діяльності.</w:t>
            </w:r>
          </w:p>
          <w:p w:rsidR="00AB7984" w:rsidRPr="009A3917" w:rsidRDefault="00AB7984" w:rsidP="00AB7984">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Спеціальна премія</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6"/>
              </w:numPr>
              <w:tabs>
                <w:tab w:val="left" w:pos="275"/>
                <w:tab w:val="left" w:pos="432"/>
                <w:tab w:val="num" w:pos="898"/>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підприємства: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00855D7D" w:rsidRPr="00351347">
              <w:rPr>
                <w:rFonts w:ascii="Times New Roman" w:eastAsia="Times New Roman" w:hAnsi="Times New Roman" w:cs="Times New Roman"/>
                <w:sz w:val="24"/>
                <w:szCs w:val="24"/>
                <w:lang w:eastAsia="uk-UA"/>
              </w:rPr>
              <w:t>стартап</w:t>
            </w:r>
            <w:proofErr w:type="spellEnd"/>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Pr="00351347" w:rsidRDefault="005E62D9" w:rsidP="00351347">
            <w:pPr>
              <w:numPr>
                <w:ilvl w:val="0"/>
                <w:numId w:val="7"/>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9A3917" w:rsidRDefault="005E62D9" w:rsidP="00351347">
            <w:pPr>
              <w:numPr>
                <w:ilvl w:val="0"/>
                <w:numId w:val="8"/>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E129ED">
              <w:rPr>
                <w:rFonts w:ascii="Times New Roman" w:eastAsia="Times New Roman" w:hAnsi="Times New Roman" w:cs="Times New Roman"/>
                <w:sz w:val="24"/>
                <w:szCs w:val="24"/>
                <w:lang w:eastAsia="uk-UA"/>
              </w:rPr>
              <w:t>інша юридична особ</w:t>
            </w:r>
            <w:r w:rsidR="00114DC7" w:rsidRPr="00E129ED">
              <w:rPr>
                <w:rFonts w:ascii="Times New Roman" w:eastAsia="Times New Roman" w:hAnsi="Times New Roman" w:cs="Times New Roman"/>
                <w:sz w:val="24"/>
                <w:szCs w:val="24"/>
                <w:lang w:eastAsia="uk-UA"/>
              </w:rPr>
              <w:t xml:space="preserve">а незалежно від форми власності </w:t>
            </w:r>
            <w:r w:rsidR="00114DC7" w:rsidRPr="00E129ED">
              <w:rPr>
                <w:rFonts w:ascii="Times New Roman" w:eastAsia="Times New Roman" w:hAnsi="Times New Roman" w:cs="Times New Roman"/>
                <w:i/>
                <w:sz w:val="24"/>
                <w:szCs w:val="24"/>
                <w:lang w:eastAsia="uk-UA"/>
              </w:rPr>
              <w:t>(зазначити).</w:t>
            </w: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Інформація про мережі, структури та об’єкти інноваційної інфраструктури, у межах або за участю яких здійснювалося розроблення та/або впровадження інноваційної технології </w:t>
      </w:r>
    </w:p>
    <w:tbl>
      <w:tblPr>
        <w:tblW w:w="0" w:type="auto"/>
        <w:tblCellMar>
          <w:top w:w="15" w:type="dxa"/>
          <w:left w:w="15" w:type="dxa"/>
          <w:bottom w:w="15" w:type="dxa"/>
          <w:right w:w="15" w:type="dxa"/>
        </w:tblCellMar>
        <w:tblLook w:val="04A0" w:firstRow="1" w:lastRow="0" w:firstColumn="1" w:lastColumn="0" w:noHBand="0" w:noVBand="1"/>
      </w:tblPr>
      <w:tblGrid>
        <w:gridCol w:w="2202"/>
        <w:gridCol w:w="821"/>
        <w:gridCol w:w="1446"/>
        <w:gridCol w:w="2140"/>
        <w:gridCol w:w="1717"/>
        <w:gridCol w:w="1416"/>
      </w:tblGrid>
      <w:tr w:rsidR="00E129ED" w:rsidRPr="009A3917" w:rsidTr="004F4A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Тип / категорія структури або елемента інноваційної екосистеми </w:t>
            </w:r>
          </w:p>
          <w:p w:rsidR="005E62D9" w:rsidRPr="009A3917" w:rsidRDefault="005E62D9" w:rsidP="00E129ED">
            <w:pPr>
              <w:spacing w:after="0" w:line="240" w:lineRule="auto"/>
              <w:ind w:left="-2" w:hanging="2"/>
              <w:jc w:val="center"/>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Роль / форма участі або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(засновник / учасник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партнер / інша форма співпраці)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Форма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(договірна співпраця / публічно-приватне партнерство / консорціум (спільна діяльність)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меморандум (угода про співпрацю)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інша 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Рівень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(національний / міжнародний)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Період участі / співпраці </w:t>
            </w:r>
          </w:p>
          <w:p w:rsidR="005E62D9" w:rsidRPr="009A3917" w:rsidRDefault="005E62D9" w:rsidP="00CA4C8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E129ED">
              <w:rPr>
                <w:rFonts w:ascii="Times New Roman" w:eastAsia="Times New Roman" w:hAnsi="Times New Roman" w:cs="Times New Roman"/>
                <w:i/>
                <w:iCs/>
                <w:lang w:eastAsia="uk-UA"/>
              </w:rPr>
              <w:t>дат</w:t>
            </w:r>
            <w:r w:rsidR="00CA4C86">
              <w:rPr>
                <w:rFonts w:ascii="Times New Roman" w:eastAsia="Times New Roman" w:hAnsi="Times New Roman" w:cs="Times New Roman"/>
                <w:i/>
                <w:iCs/>
                <w:lang w:eastAsia="uk-UA"/>
              </w:rPr>
              <w:t>а</w:t>
            </w:r>
            <w:r w:rsidR="00E129ED">
              <w:rPr>
                <w:rFonts w:ascii="Times New Roman" w:eastAsia="Times New Roman" w:hAnsi="Times New Roman" w:cs="Times New Roman"/>
                <w:i/>
                <w:iCs/>
                <w:lang w:eastAsia="uk-UA"/>
              </w:rPr>
              <w:t xml:space="preserve"> початку і кінця співпраці</w:t>
            </w:r>
            <w:r w:rsidRPr="009A3917">
              <w:rPr>
                <w:rFonts w:ascii="Times New Roman" w:eastAsia="Times New Roman" w:hAnsi="Times New Roman" w:cs="Times New Roman"/>
                <w:i/>
                <w:iCs/>
                <w:lang w:eastAsia="uk-UA"/>
              </w:rPr>
              <w:t>)</w:t>
            </w: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Законодавчо визначені структури / об’єкти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центр трансферу технологій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науковий парк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технологічний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індустріальний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9"/>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модель еко-індустріального парку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0"/>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звичайна модель розвитку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1"/>
              </w:numPr>
              <w:tabs>
                <w:tab w:val="clear" w:pos="720"/>
                <w:tab w:val="num" w:pos="310"/>
              </w:tabs>
              <w:spacing w:after="0" w:line="240" w:lineRule="auto"/>
              <w:ind w:left="0" w:firstLine="0"/>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не зазначається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інша структура / об’єкт, визначений </w:t>
            </w:r>
            <w:r w:rsidRPr="009A3917">
              <w:rPr>
                <w:rFonts w:ascii="Times New Roman" w:eastAsia="Times New Roman" w:hAnsi="Times New Roman" w:cs="Times New Roman"/>
                <w:lang w:eastAsia="uk-UA"/>
              </w:rPr>
              <w:lastRenderedPageBreak/>
              <w:t>законодавством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Інші елементи інноваційної екосистеми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мережа «</w:t>
            </w: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 – інкубатор – акселератор»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інноваційний </w:t>
            </w:r>
            <w:proofErr w:type="spellStart"/>
            <w:r w:rsidRPr="009A3917">
              <w:rPr>
                <w:rFonts w:ascii="Times New Roman" w:eastAsia="Times New Roman" w:hAnsi="Times New Roman" w:cs="Times New Roman"/>
                <w:lang w:eastAsia="uk-UA"/>
              </w:rPr>
              <w:t>хаб</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інноваційний кластер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rPr>
          <w:trHeight w:val="30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бізнес-інкубатор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бізнес-акселератор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спін-</w:t>
            </w:r>
            <w:proofErr w:type="spellStart"/>
            <w:r w:rsidRPr="009A3917">
              <w:rPr>
                <w:rFonts w:ascii="Times New Roman" w:eastAsia="Times New Roman" w:hAnsi="Times New Roman" w:cs="Times New Roman"/>
                <w:lang w:eastAsia="uk-UA"/>
              </w:rPr>
              <w:t>офф</w:t>
            </w:r>
            <w:proofErr w:type="spellEnd"/>
            <w:r w:rsidRPr="009A3917">
              <w:rPr>
                <w:rFonts w:ascii="Times New Roman" w:eastAsia="Times New Roman" w:hAnsi="Times New Roman" w:cs="Times New Roman"/>
                <w:lang w:eastAsia="uk-UA"/>
              </w:rPr>
              <w:t xml:space="preserve"> компанія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інша мережа / структура / платформа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інше </w:t>
            </w:r>
            <w:r w:rsidRPr="009A3917">
              <w:rPr>
                <w:rFonts w:ascii="Times New Roman" w:eastAsia="Times New Roman" w:hAnsi="Times New Roman" w:cs="Times New Roman"/>
                <w:i/>
                <w:iCs/>
                <w:lang w:eastAsia="uk-UA"/>
              </w:rPr>
              <w:t>(зазначити)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0C2B6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0C2B68">
            <w:pPr>
              <w:spacing w:after="0" w:line="240" w:lineRule="auto"/>
              <w:ind w:left="358"/>
              <w:jc w:val="both"/>
              <w:textAlignment w:val="baseline"/>
              <w:rPr>
                <w:rFonts w:ascii="Times New Roman" w:eastAsia="Times New Roman" w:hAnsi="Times New Roman" w:cs="Times New Roman"/>
                <w:i/>
                <w:iCs/>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r>
    </w:tbl>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B92E89" w:rsidRPr="00B92E89">
        <w:rPr>
          <w:rFonts w:ascii="Times New Roman" w:eastAsia="Times New Roman" w:hAnsi="Times New Roman" w:cs="Times New Roman"/>
          <w:i/>
          <w:iCs/>
          <w:u w:val="single"/>
          <w:lang w:eastAsia="uk-UA"/>
        </w:rPr>
        <w:t>Примітка:</w:t>
      </w:r>
      <w:r w:rsidR="00B92E89">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заповнюється ініціатором конкурсної пропозиції, незалежно від його типу / категорії. У таблиці зазначаються структури, мережі та об’єкти інноваційної екосистеми, у межах або за участю яких здійснювалося розроблення та/або впровадження інноваційної технології).</w:t>
      </w:r>
    </w:p>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2.6. Ініціатор конкурсної пропозиції станом на дату подання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не провадить/не провадив господарської діяльності на території держави-агресора після 24 лютого 2022 р</w:t>
      </w:r>
      <w:r w:rsidR="00756A63">
        <w:rPr>
          <w:rFonts w:ascii="Times New Roman" w:eastAsia="Times New Roman" w:hAnsi="Times New Roman" w:cs="Times New Roman"/>
          <w:sz w:val="24"/>
          <w:szCs w:val="24"/>
          <w:lang w:eastAsia="uk-UA"/>
        </w:rPr>
        <w:t>оку</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 xml:space="preserve">не віднесений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8" w:history="1">
        <w:r w:rsidR="005E62D9" w:rsidRPr="009A3917">
          <w:rPr>
            <w:rFonts w:ascii="Times New Roman" w:eastAsia="Times New Roman" w:hAnsi="Times New Roman" w:cs="Times New Roman"/>
            <w:sz w:val="24"/>
            <w:szCs w:val="24"/>
            <w:lang w:eastAsia="uk-UA"/>
          </w:rPr>
          <w:t>Закону України</w:t>
        </w:r>
      </w:hyperlink>
      <w:r w:rsidR="00756A63">
        <w:rPr>
          <w:rFonts w:ascii="Times New Roman" w:eastAsia="Times New Roman" w:hAnsi="Times New Roman" w:cs="Times New Roman"/>
          <w:sz w:val="24"/>
          <w:szCs w:val="24"/>
          <w:lang w:eastAsia="uk-UA"/>
        </w:rPr>
        <w:t xml:space="preserve"> «Про санкції»</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не утворений відповідно до законодавства держави, що визнана відповідно до закону державою-агресором.</w:t>
      </w:r>
    </w:p>
    <w:p w:rsidR="005E62D9" w:rsidRPr="009A3917" w:rsidRDefault="005E62D9" w:rsidP="00E62E18">
      <w:pPr>
        <w:spacing w:after="0" w:line="240" w:lineRule="auto"/>
        <w:ind w:left="-2" w:hanging="2"/>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пункту 14 Положення ініціаторами конкурсних пропозицій не можуть бути підприємства, установи, організації, які станом на дату подання конкурсної пропозиції: провадять/провадили господарську діяльність на території держави-агресора після 24 лютого 2022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віднесені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9" w:history="1">
        <w:r w:rsidRPr="009A3917">
          <w:rPr>
            <w:rFonts w:ascii="Times New Roman" w:eastAsia="Times New Roman" w:hAnsi="Times New Roman" w:cs="Times New Roman"/>
            <w:i/>
            <w:iCs/>
            <w:lang w:eastAsia="uk-UA"/>
          </w:rPr>
          <w:t>Закону України</w:t>
        </w:r>
      </w:hyperlink>
      <w:r w:rsidR="00756A63">
        <w:rPr>
          <w:rFonts w:ascii="Times New Roman" w:eastAsia="Times New Roman" w:hAnsi="Times New Roman" w:cs="Times New Roman"/>
          <w:i/>
          <w:iCs/>
          <w:lang w:eastAsia="uk-UA"/>
        </w:rPr>
        <w:t> «</w:t>
      </w:r>
      <w:r w:rsidRPr="009A3917">
        <w:rPr>
          <w:rFonts w:ascii="Times New Roman" w:eastAsia="Times New Roman" w:hAnsi="Times New Roman" w:cs="Times New Roman"/>
          <w:i/>
          <w:iCs/>
          <w:lang w:eastAsia="uk-UA"/>
        </w:rPr>
        <w:t>Про санкції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утворені відповідно до законодавства держави, що визнана відповідно до закону державою-агресором).</w:t>
      </w:r>
    </w:p>
    <w:p w:rsidR="005442DB" w:rsidRDefault="005442DB" w:rsidP="00E62E18">
      <w:pPr>
        <w:spacing w:after="0" w:line="240" w:lineRule="auto"/>
        <w:ind w:left="-2" w:hanging="2"/>
        <w:jc w:val="both"/>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3: Номінант конкурсної пропозиції</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3.1. Номінант конкурсної пропозиції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абз</w:t>
      </w:r>
      <w:r w:rsidR="001C3E53" w:rsidRPr="009A3917">
        <w:rPr>
          <w:rFonts w:ascii="Times New Roman" w:eastAsia="Times New Roman" w:hAnsi="Times New Roman" w:cs="Times New Roman"/>
          <w:i/>
          <w:iCs/>
          <w:lang w:eastAsia="uk-UA"/>
        </w:rPr>
        <w:t>ацу п’ятого пункту 2  та пункту</w:t>
      </w:r>
      <w:r w:rsidRPr="009A3917">
        <w:rPr>
          <w:rFonts w:ascii="Times New Roman" w:eastAsia="Times New Roman" w:hAnsi="Times New Roman" w:cs="Times New Roman"/>
          <w:i/>
          <w:iCs/>
          <w:lang w:eastAsia="uk-UA"/>
        </w:rPr>
        <w:t xml:space="preserve"> 13 Положення зазначаються члени авторського колективу, у кількості  не менше як із трьох та не більше як з 10 фізичних осіб, номінованого ініціатором конкурсної пропозиції для участі у конкурсному відборі, які є безпосередніми виконавцями конкурсної пропозиції, творчий внесок у створення та впровадження конкурсної пропозиції яких є вагомим.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15 Положення членами номінанта </w:t>
      </w:r>
      <w:r w:rsidR="005E62D9" w:rsidRPr="009A3917">
        <w:rPr>
          <w:rFonts w:ascii="Times New Roman" w:eastAsia="Times New Roman" w:hAnsi="Times New Roman" w:cs="Times New Roman"/>
          <w:b/>
          <w:bCs/>
          <w:i/>
          <w:iCs/>
          <w:lang w:eastAsia="uk-UA"/>
        </w:rPr>
        <w:t>можуть бути</w:t>
      </w:r>
      <w:r w:rsidR="005E62D9" w:rsidRPr="009A3917">
        <w:rPr>
          <w:rFonts w:ascii="Times New Roman" w:eastAsia="Times New Roman" w:hAnsi="Times New Roman" w:cs="Times New Roman"/>
          <w:i/>
          <w:iCs/>
          <w:lang w:eastAsia="uk-UA"/>
        </w:rPr>
        <w:t xml:space="preserve"> громадяни України, які працюють на підприємствах, установах, організаціях, зареєстрованих в Україні, незалежно від форми власності та підпорядкування, та безпосередньо займаються науковою, науково-технічною та/або інноваційною діяльністю та/або сприяють впровадженню, комерціалізації та масштабуванню результатів такої діяльності на території України та/або за кордоном.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13 Положення  </w:t>
      </w:r>
      <w:r w:rsidR="005E62D9" w:rsidRPr="009A3917">
        <w:rPr>
          <w:rFonts w:ascii="Times New Roman" w:eastAsia="Times New Roman" w:hAnsi="Times New Roman" w:cs="Times New Roman"/>
          <w:b/>
          <w:bCs/>
          <w:i/>
          <w:iCs/>
          <w:lang w:eastAsia="uk-UA"/>
        </w:rPr>
        <w:t>не допускається</w:t>
      </w:r>
      <w:r w:rsidR="005E62D9" w:rsidRPr="009A3917">
        <w:rPr>
          <w:rFonts w:ascii="Times New Roman" w:eastAsia="Times New Roman" w:hAnsi="Times New Roman" w:cs="Times New Roman"/>
          <w:i/>
          <w:iCs/>
          <w:lang w:eastAsia="uk-UA"/>
        </w:rPr>
        <w:t xml:space="preserve"> включення до складу номінанта осіб:</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виконували виключно адміністративні, консультаційні чи організаторські функції;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яких включено у поточному році до складу номінанта іншої конкурсної пропозиції;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Список членів номінанта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13"/>
        <w:gridCol w:w="1164"/>
        <w:gridCol w:w="1339"/>
        <w:gridCol w:w="1826"/>
        <w:gridCol w:w="1107"/>
        <w:gridCol w:w="1537"/>
        <w:gridCol w:w="1556"/>
      </w:tblGrid>
      <w:tr w:rsidR="009A3917" w:rsidRPr="009A3917" w:rsidTr="00B92E89">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Прізвище, </w:t>
            </w:r>
          </w:p>
          <w:p w:rsidR="005E62D9" w:rsidRPr="009A3917" w:rsidRDefault="00D44628" w:rsidP="00E62E18">
            <w:pPr>
              <w:spacing w:after="0" w:line="240" w:lineRule="auto"/>
              <w:ind w:left="-2" w:hanging="2"/>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0"/>
                <w:szCs w:val="20"/>
                <w:lang w:eastAsia="uk-UA"/>
              </w:rPr>
              <w:t xml:space="preserve">власне </w:t>
            </w:r>
            <w:r w:rsidR="005E62D9" w:rsidRPr="009A3917">
              <w:rPr>
                <w:rFonts w:ascii="Times New Roman" w:eastAsia="Times New Roman" w:hAnsi="Times New Roman" w:cs="Times New Roman"/>
                <w:b/>
                <w:bCs/>
                <w:sz w:val="20"/>
                <w:szCs w:val="20"/>
                <w:lang w:eastAsia="uk-UA"/>
              </w:rPr>
              <w:t>ім’я,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по батькові </w:t>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Місце основної роботи, посада, науковий ступінь та вчене звання </w:t>
            </w:r>
            <w:r w:rsidRPr="009A3917">
              <w:rPr>
                <w:rFonts w:ascii="Times New Roman" w:eastAsia="Times New Roman" w:hAnsi="Times New Roman" w:cs="Times New Roman"/>
                <w:b/>
                <w:bCs/>
                <w:sz w:val="20"/>
                <w:szCs w:val="20"/>
                <w:lang w:eastAsia="uk-UA"/>
              </w:rPr>
              <w:br/>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Контактний номер,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e-</w:t>
            </w:r>
            <w:proofErr w:type="spellStart"/>
            <w:r w:rsidRPr="009A3917">
              <w:rPr>
                <w:rFonts w:ascii="Times New Roman" w:eastAsia="Times New Roman" w:hAnsi="Times New Roman" w:cs="Times New Roman"/>
                <w:b/>
                <w:bCs/>
                <w:sz w:val="20"/>
                <w:szCs w:val="20"/>
                <w:lang w:eastAsia="uk-UA"/>
              </w:rPr>
              <w:t>mail</w:t>
            </w:r>
            <w:proofErr w:type="spellEnd"/>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Інформація про безпосередній творчий внесок у створення, впровадження та комерціалізацію поданої конкурсної пропозиції</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ORCID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0"/>
                <w:szCs w:val="20"/>
                <w:lang w:eastAsia="uk-UA"/>
              </w:rPr>
              <w:t>(за наявності)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Згода на обробку персональних даних </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кожного члена номінанта </w:t>
            </w:r>
            <w:r w:rsidRPr="009A3917">
              <w:rPr>
                <w:rFonts w:ascii="Times New Roman" w:eastAsia="Times New Roman" w:hAnsi="Times New Roman" w:cs="Times New Roman"/>
                <w:i/>
                <w:iCs/>
                <w:sz w:val="20"/>
                <w:szCs w:val="20"/>
                <w:lang w:eastAsia="uk-UA"/>
              </w:rPr>
              <w:t>(кожного члена авторського колективу)</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Згода на публікацію </w:t>
            </w:r>
            <w:r w:rsidRPr="009A3917">
              <w:rPr>
                <w:rFonts w:ascii="Times New Roman" w:eastAsia="Times New Roman" w:hAnsi="Times New Roman" w:cs="Times New Roman"/>
                <w:sz w:val="20"/>
                <w:szCs w:val="20"/>
                <w:lang w:eastAsia="uk-UA"/>
              </w:rPr>
              <w:t>(у разі необхідності)</w:t>
            </w:r>
            <w:r w:rsidRPr="009A3917">
              <w:rPr>
                <w:rFonts w:ascii="Times New Roman" w:eastAsia="Times New Roman" w:hAnsi="Times New Roman" w:cs="Times New Roman"/>
                <w:b/>
                <w:bCs/>
                <w:sz w:val="20"/>
                <w:szCs w:val="20"/>
                <w:lang w:eastAsia="uk-UA"/>
              </w:rPr>
              <w:t xml:space="preserve"> назви конкурсної пропозиції, прізвищ, власних імен та по батькові (</w:t>
            </w:r>
            <w:r w:rsidRPr="009A3917">
              <w:rPr>
                <w:rFonts w:ascii="Times New Roman" w:eastAsia="Times New Roman" w:hAnsi="Times New Roman" w:cs="Times New Roman"/>
                <w:sz w:val="20"/>
                <w:szCs w:val="20"/>
                <w:lang w:eastAsia="uk-UA"/>
              </w:rPr>
              <w:t xml:space="preserve">за наявності) </w:t>
            </w:r>
            <w:r w:rsidRPr="009A3917">
              <w:rPr>
                <w:rFonts w:ascii="Times New Roman" w:eastAsia="Times New Roman" w:hAnsi="Times New Roman" w:cs="Times New Roman"/>
                <w:b/>
                <w:bCs/>
                <w:sz w:val="20"/>
                <w:szCs w:val="20"/>
                <w:lang w:eastAsia="uk-UA"/>
              </w:rPr>
              <w:t>членів номінанта на офіційному веб-сайті МОН та у системі</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w:t>
            </w:r>
            <w:r w:rsidR="00D44628">
              <w:rPr>
                <w:rFonts w:ascii="Times New Roman" w:eastAsia="Times New Roman" w:hAnsi="Times New Roman" w:cs="Times New Roman"/>
                <w:i/>
                <w:iCs/>
                <w:sz w:val="20"/>
                <w:szCs w:val="20"/>
                <w:lang w:eastAsia="uk-UA"/>
              </w:rPr>
              <w:t>кожного з членів номінанта</w:t>
            </w:r>
            <w:r w:rsidRPr="009A3917">
              <w:rPr>
                <w:rFonts w:ascii="Times New Roman" w:eastAsia="Times New Roman" w:hAnsi="Times New Roman" w:cs="Times New Roman"/>
                <w:i/>
                <w:iCs/>
                <w:sz w:val="20"/>
                <w:szCs w:val="20"/>
                <w:lang w:eastAsia="uk-UA"/>
              </w:rPr>
              <w:t>)</w:t>
            </w:r>
          </w:p>
        </w:tc>
      </w:tr>
      <w:tr w:rsidR="005E62D9" w:rsidRPr="009A3917" w:rsidTr="00B92E89">
        <w:tc>
          <w:tcPr>
            <w:tcW w:w="0" w:type="auto"/>
            <w:tcMar>
              <w:top w:w="0" w:type="dxa"/>
              <w:left w:w="108" w:type="dxa"/>
              <w:bottom w:w="0" w:type="dxa"/>
              <w:right w:w="108"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B92E89" w:rsidRPr="009A3917" w:rsidTr="00B92E89">
        <w:tc>
          <w:tcPr>
            <w:tcW w:w="0" w:type="auto"/>
            <w:tcMar>
              <w:top w:w="0" w:type="dxa"/>
              <w:left w:w="108" w:type="dxa"/>
              <w:bottom w:w="0" w:type="dxa"/>
              <w:right w:w="108" w:type="dxa"/>
            </w:tcMar>
          </w:tcPr>
          <w:p w:rsidR="00B92E89" w:rsidRPr="009A3917" w:rsidRDefault="00B92E8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784"/>
        <w:gridCol w:w="958"/>
      </w:tblGrid>
      <w:tr w:rsidR="009A3917" w:rsidRPr="009A3917" w:rsidTr="005E62D9">
        <w:trPr>
          <w:trHeight w:val="36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 xml:space="preserve"> Склад авторського колективу </w:t>
            </w:r>
            <w:r w:rsidRPr="004F4A4A">
              <w:rPr>
                <w:rFonts w:ascii="Times New Roman" w:eastAsia="Times New Roman" w:hAnsi="Times New Roman" w:cs="Times New Roman"/>
                <w:i/>
                <w:iCs/>
                <w:lang w:eastAsia="uk-UA"/>
              </w:rPr>
              <w:t>(зазначте кількість)</w:t>
            </w:r>
            <w:r w:rsidRPr="004F4A4A">
              <w:rPr>
                <w:rFonts w:ascii="Times New Roman" w:eastAsia="Times New Roman" w:hAnsi="Times New Roman" w:cs="Times New Roman"/>
                <w:b/>
                <w:bCs/>
                <w:lang w:eastAsia="uk-UA"/>
              </w:rPr>
              <w:t>:</w:t>
            </w: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 </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чоловічої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жіночої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35 років включно,  які мають вищу освіту не нижче другого (магістерського) рівня)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40 років включно, які мають науковий ступінь доктора наук)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студенти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lastRenderedPageBreak/>
              <w:t>аспіранти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вчені віком понад 60 років</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кандидати наук (доктори філософії)</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5E62D9"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доктори наук</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 авторському колективі конкурсної пропозиції, поданої на здобуття Премії: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яких включено у поточному році до складу номінанта іншої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відсутні особи, 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3.2. Конфлікт інтересів.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Чи входять члени номінанта конкурсної пропозиції, поданої на здобуття Премії, до складу Комітету, до експертних груп та/або є призначеними (діючими) експертами з розгляду конкурсних пропозицій, поданих на здобуття Премії в поточному році або мають інший потенційний  конфлікт інтересів?</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шостого пункту 7 Положення якщо </w:t>
      </w:r>
      <w:r w:rsidRPr="009A3917">
        <w:rPr>
          <w:rFonts w:ascii="Times New Roman" w:eastAsia="Times New Roman" w:hAnsi="Times New Roman" w:cs="Times New Roman"/>
          <w:b/>
          <w:bCs/>
          <w:i/>
          <w:iCs/>
          <w:lang w:eastAsia="uk-UA"/>
        </w:rPr>
        <w:t>член Комітету</w:t>
      </w:r>
      <w:r w:rsidRPr="009A3917">
        <w:rPr>
          <w:rFonts w:ascii="Times New Roman" w:eastAsia="Times New Roman" w:hAnsi="Times New Roman" w:cs="Times New Roman"/>
          <w:i/>
          <w:iCs/>
          <w:lang w:eastAsia="uk-UA"/>
        </w:rPr>
        <w:t xml:space="preserve"> входить до складу номінанта у відповідному році, він </w:t>
      </w:r>
      <w:r w:rsidRPr="009A3917">
        <w:rPr>
          <w:rFonts w:ascii="Times New Roman" w:eastAsia="Times New Roman" w:hAnsi="Times New Roman" w:cs="Times New Roman"/>
          <w:b/>
          <w:bCs/>
          <w:i/>
          <w:iCs/>
          <w:lang w:eastAsia="uk-UA"/>
        </w:rPr>
        <w:t>не бере участі</w:t>
      </w:r>
      <w:r w:rsidRPr="009A3917">
        <w:rPr>
          <w:rFonts w:ascii="Times New Roman" w:eastAsia="Times New Roman" w:hAnsi="Times New Roman" w:cs="Times New Roman"/>
          <w:i/>
          <w:iCs/>
          <w:lang w:eastAsia="uk-UA"/>
        </w:rPr>
        <w:t xml:space="preserve"> у голосуванні на засіданні Комітету, на якому розглядається відповідна конкурсна пропозиція. </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другого та четвертого пункту 13 Положення не допускається включення до складу номінанта осіб, яких включено у поточному році до </w:t>
      </w:r>
      <w:r w:rsidR="005E62D9" w:rsidRPr="009A3917">
        <w:rPr>
          <w:rFonts w:ascii="Times New Roman" w:eastAsia="Times New Roman" w:hAnsi="Times New Roman" w:cs="Times New Roman"/>
          <w:b/>
          <w:bCs/>
          <w:i/>
          <w:iCs/>
          <w:lang w:eastAsia="uk-UA"/>
        </w:rPr>
        <w:t>складу номінанта іншої конкурсної пропозиції</w:t>
      </w:r>
      <w:r w:rsidR="005E62D9" w:rsidRPr="009A3917">
        <w:rPr>
          <w:rFonts w:ascii="Times New Roman" w:eastAsia="Times New Roman" w:hAnsi="Times New Roman" w:cs="Times New Roman"/>
          <w:i/>
          <w:iCs/>
          <w:lang w:eastAsia="uk-UA"/>
        </w:rPr>
        <w:t>.</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3A6A14">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абзацу четвертого пункту 24 Положення </w:t>
      </w:r>
      <w:r w:rsidR="005E62D9" w:rsidRPr="009A3917">
        <w:rPr>
          <w:rFonts w:ascii="Times New Roman" w:eastAsia="Times New Roman" w:hAnsi="Times New Roman" w:cs="Times New Roman"/>
          <w:b/>
          <w:bCs/>
          <w:i/>
          <w:iCs/>
          <w:lang w:eastAsia="uk-UA"/>
        </w:rPr>
        <w:t xml:space="preserve">експертом з розгляду конкурсної пропозиції </w:t>
      </w:r>
      <w:r w:rsidR="005E62D9" w:rsidRPr="009A3917">
        <w:rPr>
          <w:rFonts w:ascii="Times New Roman" w:eastAsia="Times New Roman" w:hAnsi="Times New Roman" w:cs="Times New Roman"/>
          <w:i/>
          <w:iCs/>
          <w:lang w:eastAsia="uk-UA"/>
        </w:rPr>
        <w:t>у відповідному році не може бути призначена особа із складу відповідного номінанта.</w:t>
      </w:r>
    </w:p>
    <w:p w:rsidR="005E62D9" w:rsidRPr="009A3917" w:rsidRDefault="003A6A14" w:rsidP="00E62E18">
      <w:pPr>
        <w:shd w:val="clear" w:color="auto" w:fill="FFFFFF"/>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першого та  третього пункту 28 Положення </w:t>
      </w:r>
      <w:r w:rsidR="005E62D9" w:rsidRPr="009A3917">
        <w:rPr>
          <w:rFonts w:ascii="Times New Roman" w:eastAsia="Times New Roman" w:hAnsi="Times New Roman" w:cs="Times New Roman"/>
          <w:b/>
          <w:bCs/>
          <w:i/>
          <w:iCs/>
          <w:lang w:eastAsia="uk-UA"/>
        </w:rPr>
        <w:t>членом експертної групи</w:t>
      </w:r>
      <w:r w:rsidR="005E62D9" w:rsidRPr="009A3917">
        <w:rPr>
          <w:rFonts w:ascii="Times New Roman" w:eastAsia="Times New Roman" w:hAnsi="Times New Roman" w:cs="Times New Roman"/>
          <w:i/>
          <w:iCs/>
          <w:lang w:eastAsia="uk-UA"/>
        </w:rPr>
        <w:t>  з розгляду конкурсних пропозицій (далі - експертні групи) не може бути особа, яка: є членом номінанта; має спільні публікації з членами номінанта.)</w:t>
      </w:r>
    </w:p>
    <w:p w:rsidR="003B44F7" w:rsidRPr="009A3917" w:rsidRDefault="003B44F7" w:rsidP="00E62E18">
      <w:pPr>
        <w:spacing w:after="0" w:line="240" w:lineRule="auto"/>
        <w:ind w:left="-2" w:hanging="2"/>
        <w:jc w:val="both"/>
        <w:rPr>
          <w:rFonts w:ascii="Times New Roman" w:eastAsia="Times New Roman" w:hAnsi="Times New Roman" w:cs="Times New Roman"/>
          <w:lang w:eastAsia="uk-UA"/>
        </w:rPr>
      </w:pPr>
    </w:p>
    <w:p w:rsidR="005E62D9" w:rsidRPr="009A3917" w:rsidRDefault="001C3E53"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Так</w:t>
      </w:r>
    </w:p>
    <w:p w:rsidR="003B44F7" w:rsidRPr="009A3917" w:rsidRDefault="003B44F7"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3A6A14" w:rsidRDefault="005E62D9" w:rsidP="00E62E18">
      <w:pPr>
        <w:spacing w:after="0" w:line="240" w:lineRule="auto"/>
        <w:ind w:left="-2" w:hanging="2"/>
        <w:jc w:val="both"/>
        <w:rPr>
          <w:rFonts w:ascii="Times New Roman" w:eastAsia="Times New Roman" w:hAnsi="Times New Roman" w:cs="Times New Roman"/>
          <w:b/>
          <w:sz w:val="24"/>
          <w:szCs w:val="24"/>
          <w:lang w:eastAsia="uk-UA"/>
        </w:rPr>
      </w:pPr>
      <w:r w:rsidRPr="003A6A14">
        <w:rPr>
          <w:rFonts w:ascii="Times New Roman" w:eastAsia="Times New Roman" w:hAnsi="Times New Roman" w:cs="Times New Roman"/>
          <w:b/>
          <w:i/>
          <w:iCs/>
          <w:sz w:val="24"/>
          <w:szCs w:val="24"/>
          <w:lang w:eastAsia="uk-UA"/>
        </w:rPr>
        <w:t xml:space="preserve">Якщо «Так», </w:t>
      </w:r>
      <w:r w:rsidR="003A6A14" w:rsidRPr="003A6A14">
        <w:rPr>
          <w:rFonts w:ascii="Times New Roman" w:eastAsia="Times New Roman" w:hAnsi="Times New Roman" w:cs="Times New Roman"/>
          <w:b/>
          <w:i/>
          <w:iCs/>
          <w:sz w:val="24"/>
          <w:szCs w:val="24"/>
          <w:lang w:eastAsia="uk-UA"/>
        </w:rPr>
        <w:t>зазначається</w:t>
      </w:r>
      <w:r w:rsidRPr="003A6A14">
        <w:rPr>
          <w:rFonts w:ascii="Times New Roman" w:eastAsia="Times New Roman" w:hAnsi="Times New Roman" w:cs="Times New Roman"/>
          <w:b/>
          <w:i/>
          <w:iCs/>
          <w:sz w:val="24"/>
          <w:szCs w:val="24"/>
          <w:lang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8806"/>
        <w:gridCol w:w="936"/>
      </w:tblGrid>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Так/Ні</w:t>
            </w: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Комітету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005E62D9"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авторського колективу номінанта іншої конкурсної пропозиції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експерт МОН з розгляду конкурсних пропозиції, поданих на здобуття Премії в поточному році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експертної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наявність спільних публікацій з членами експертної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5E62D9"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3A6A14">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інші </w:t>
            </w: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зазначаються інші варіанти можливого конфлікту інтересів</w:t>
            </w:r>
            <w:r w:rsidR="003A6A14">
              <w:rPr>
                <w:rFonts w:ascii="Times New Roman" w:eastAsia="Times New Roman" w:hAnsi="Times New Roman" w:cs="Times New Roman"/>
                <w:i/>
                <w:iCs/>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3A6A14"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ind w:left="-2" w:hanging="2"/>
              <w:jc w:val="both"/>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rPr>
                <w:rFonts w:ascii="Times New Roman" w:eastAsia="Times New Roman" w:hAnsi="Times New Roman" w:cs="Times New Roman"/>
                <w:lang w:eastAsia="uk-UA"/>
              </w:rPr>
            </w:pPr>
          </w:p>
        </w:tc>
      </w:tr>
    </w:tbl>
    <w:p w:rsidR="005442DB" w:rsidRDefault="005442DB" w:rsidP="00E62E18">
      <w:pPr>
        <w:spacing w:after="0" w:line="240" w:lineRule="auto"/>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lastRenderedPageBreak/>
        <w:t>БЛОК 4: Конкурсна пропозиція </w:t>
      </w:r>
    </w:p>
    <w:p w:rsidR="005E62D9" w:rsidRDefault="005E62D9" w:rsidP="004F4A4A">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Загальні характеристики конкурсної пропозиції </w:t>
      </w: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4.1. Опис конкурсної пропозиції</w:t>
      </w:r>
    </w:p>
    <w:p w:rsidR="005E62D9" w:rsidRPr="002E0DBA" w:rsidRDefault="005E62D9" w:rsidP="00E62E18">
      <w:pPr>
        <w:spacing w:after="0" w:line="240" w:lineRule="auto"/>
        <w:ind w:left="-2" w:hanging="2"/>
        <w:jc w:val="both"/>
        <w:rPr>
          <w:rFonts w:ascii="Times New Roman" w:eastAsia="Times New Roman" w:hAnsi="Times New Roman" w:cs="Times New Roman"/>
          <w:lang w:eastAsia="uk-UA"/>
        </w:rPr>
      </w:pPr>
      <w:r w:rsidRPr="002E0DBA">
        <w:rPr>
          <w:rFonts w:ascii="Times New Roman" w:eastAsia="Times New Roman" w:hAnsi="Times New Roman" w:cs="Times New Roman"/>
          <w:i/>
          <w:iCs/>
          <w:lang w:eastAsia="uk-UA"/>
        </w:rPr>
        <w:t>(відповідно до абзацу третього пункту 18 Положення зазначаються суть впровадженої інноваційної технології, її новизна, значимість та інша інформація, необхідна для проведення її оцінювання за критеріями, передбаченими </w:t>
      </w:r>
      <w:hyperlink r:id="rId10" w:anchor="n137" w:history="1">
        <w:r w:rsidRPr="002E0DBA">
          <w:rPr>
            <w:rFonts w:ascii="Times New Roman" w:eastAsia="Times New Roman" w:hAnsi="Times New Roman" w:cs="Times New Roman"/>
            <w:i/>
            <w:iCs/>
            <w:lang w:eastAsia="uk-UA"/>
          </w:rPr>
          <w:t>пунктом 31</w:t>
        </w:r>
      </w:hyperlink>
      <w:r w:rsidRPr="002E0DBA">
        <w:rPr>
          <w:rFonts w:ascii="Times New Roman" w:eastAsia="Times New Roman" w:hAnsi="Times New Roman" w:cs="Times New Roman"/>
          <w:i/>
          <w:iCs/>
          <w:lang w:eastAsia="uk-UA"/>
        </w:rPr>
        <w:t> цього Положення)</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92E89"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92E89">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F1562A" w:rsidRPr="009A3917"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У разі, якщо конкурсна пропозиція подається повторно згідно з інформацією,  наведеною у підпункті 1.8. цієї заявки та відповідно до вимог абзацу третього пункту 11 Положення, зазначити строк та спосіб, у який було доопрацьовано, комерціалізовано, виведено на внутрішній та/або зовнішні</w:t>
      </w:r>
      <w:r w:rsidR="00F1562A" w:rsidRPr="009A3917">
        <w:rPr>
          <w:rFonts w:ascii="Times New Roman" w:eastAsia="Times New Roman" w:hAnsi="Times New Roman" w:cs="Times New Roman"/>
          <w:b/>
          <w:bCs/>
          <w:sz w:val="24"/>
          <w:szCs w:val="24"/>
          <w:lang w:eastAsia="uk-UA"/>
        </w:rPr>
        <w:t>й ринок інноваційної продукції</w:t>
      </w:r>
    </w:p>
    <w:p w:rsidR="005E62D9" w:rsidRPr="009A3917" w:rsidRDefault="00F1562A"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(наводиться доказова база</w:t>
      </w:r>
      <w:r w:rsidR="005E62D9" w:rsidRPr="009A3917">
        <w:rPr>
          <w:rFonts w:ascii="Times New Roman" w:eastAsia="Times New Roman" w:hAnsi="Times New Roman" w:cs="Times New Roman"/>
          <w:i/>
          <w:iCs/>
          <w:lang w:eastAsia="uk-UA"/>
        </w:rPr>
        <w:t xml:space="preserve"> про те, що повторно подана на здобуття Премії конкурсна пропозиція, яка раніше була допущена до участі у конкурсному відборі, але не була удостоєна Премії, була доопрацьована, комерціалізована, виведена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i/>
          <w:iCs/>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154D72" w:rsidRPr="009A3917" w:rsidRDefault="00154D72"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005E62D9"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005E62D9"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005E62D9" w:rsidRPr="009A3917">
        <w:rPr>
          <w:rFonts w:ascii="Times New Roman" w:eastAsia="Times New Roman" w:hAnsi="Times New Roman" w:cs="Times New Roman"/>
          <w:i/>
          <w:iCs/>
          <w:sz w:val="24"/>
          <w:szCs w:val="24"/>
          <w:lang w:eastAsia="uk-UA"/>
        </w:rPr>
        <w:t xml:space="preserve"> (договір,  статут,  угода)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4.2. Постановка проблеми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(описується основна проблема/потреба, для вирішення якої використовується конкурсна пропозиція, подана на участь у конкурсному відборі)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4.3. Цільова аудиторія</w:t>
      </w:r>
    </w:p>
    <w:p w:rsidR="00BC5E33" w:rsidRDefault="005E62D9" w:rsidP="00E62E18">
      <w:pPr>
        <w:spacing w:after="0" w:line="240" w:lineRule="auto"/>
        <w:ind w:left="-2" w:hanging="2"/>
        <w:jc w:val="both"/>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i/>
          <w:iCs/>
          <w:lang w:eastAsia="uk-UA"/>
        </w:rPr>
        <w:t>(описуються основні категорії споживачів конкурсної пропозиції, поданої на участь у конкурсному відборі, зазначаються групи населення, типи підприємств, установ, організацій)</w:t>
      </w:r>
      <w:r w:rsidRPr="009A3917">
        <w:rPr>
          <w:rFonts w:ascii="Times New Roman" w:eastAsia="Times New Roman" w:hAnsi="Times New Roman" w:cs="Times New Roman"/>
          <w:i/>
          <w:iCs/>
          <w:sz w:val="24"/>
          <w:szCs w:val="24"/>
          <w:lang w:eastAsia="uk-UA"/>
        </w:rPr>
        <w:t xml:space="preserve">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4.4. Строки створення, виконання, впровадження та застосування на практиці  результатів</w:t>
      </w:r>
      <w:r w:rsidRPr="009A3917">
        <w:rPr>
          <w:rFonts w:ascii="Times New Roman" w:eastAsia="Times New Roman" w:hAnsi="Times New Roman" w:cs="Times New Roman"/>
          <w:sz w:val="24"/>
          <w:szCs w:val="24"/>
          <w:lang w:eastAsia="uk-UA"/>
        </w:rPr>
        <w:t xml:space="preserve"> </w:t>
      </w:r>
      <w:r w:rsidRPr="009A3917">
        <w:rPr>
          <w:rFonts w:ascii="Times New Roman" w:eastAsia="Times New Roman" w:hAnsi="Times New Roman" w:cs="Times New Roman"/>
          <w:b/>
          <w:bCs/>
          <w:sz w:val="24"/>
          <w:szCs w:val="24"/>
          <w:lang w:eastAsia="uk-UA"/>
        </w:rPr>
        <w:t>конкурсної пропозиції (за роками):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першого пункту 11 Положення конкурсні пропозиції приймаються на розгляд за умови, що їх результати застосовані на практиці не менш ніж за рік до дати їх подання на здобуття Премії за номінаці</w:t>
      </w:r>
      <w:r w:rsidR="00756A63">
        <w:rPr>
          <w:rFonts w:ascii="Times New Roman" w:eastAsia="Times New Roman" w:hAnsi="Times New Roman" w:cs="Times New Roman"/>
          <w:i/>
          <w:iCs/>
          <w:lang w:eastAsia="uk-UA"/>
        </w:rPr>
        <w:t>ями конкурсного відбору «</w:t>
      </w:r>
      <w:r w:rsidRPr="009A3917">
        <w:rPr>
          <w:rFonts w:ascii="Times New Roman" w:eastAsia="Times New Roman" w:hAnsi="Times New Roman" w:cs="Times New Roman"/>
          <w:i/>
          <w:iCs/>
          <w:lang w:eastAsia="uk-UA"/>
        </w:rPr>
        <w:t>Наукоємні інновації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і «</w:t>
      </w:r>
      <w:r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та не менше ніж за три роки до дати їх подання на здобуття Премії за </w:t>
      </w:r>
      <w:r w:rsidR="00756A63">
        <w:rPr>
          <w:rFonts w:ascii="Times New Roman" w:eastAsia="Times New Roman" w:hAnsi="Times New Roman" w:cs="Times New Roman"/>
          <w:i/>
          <w:iCs/>
          <w:lang w:eastAsia="uk-UA"/>
        </w:rPr>
        <w:t>номінацією конкурсного відбору «</w:t>
      </w:r>
      <w:r w:rsidRPr="009A3917">
        <w:rPr>
          <w:rFonts w:ascii="Times New Roman" w:eastAsia="Times New Roman" w:hAnsi="Times New Roman" w:cs="Times New Roman"/>
          <w:i/>
          <w:iCs/>
          <w:lang w:eastAsia="uk-UA"/>
        </w:rPr>
        <w:t>Інноваційна інфраструктура</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створення конкурсної п</w:t>
      </w:r>
      <w:r w:rsidR="005745E4">
        <w:rPr>
          <w:rFonts w:ascii="Times New Roman" w:eastAsia="Times New Roman" w:hAnsi="Times New Roman" w:cs="Times New Roman"/>
          <w:b/>
          <w:bCs/>
          <w:sz w:val="24"/>
          <w:szCs w:val="24"/>
          <w:lang w:eastAsia="uk-UA"/>
        </w:rPr>
        <w:t xml:space="preserve">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5745E4">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Завершення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w:t>
      </w:r>
    </w:p>
    <w:p w:rsidR="005E62D9" w:rsidRDefault="005E62D9" w:rsidP="00E62E18">
      <w:pPr>
        <w:spacing w:after="0" w:line="240" w:lineRule="auto"/>
        <w:rPr>
          <w:rFonts w:ascii="Times New Roman" w:eastAsia="Times New Roman" w:hAnsi="Times New Roman" w:cs="Times New Roman"/>
          <w:i/>
          <w:iCs/>
          <w:sz w:val="24"/>
          <w:szCs w:val="24"/>
          <w:lang w:eastAsia="uk-UA"/>
        </w:rPr>
      </w:pP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впровадження (застосування на практиці)  ре</w:t>
      </w:r>
      <w:r w:rsidR="005745E4">
        <w:rPr>
          <w:rFonts w:ascii="Times New Roman" w:eastAsia="Times New Roman" w:hAnsi="Times New Roman" w:cs="Times New Roman"/>
          <w:b/>
          <w:bCs/>
          <w:sz w:val="24"/>
          <w:szCs w:val="24"/>
          <w:lang w:eastAsia="uk-UA"/>
        </w:rPr>
        <w:t xml:space="preserve">зультатів конкурсної пропозиції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впровадження (застосування на практиці)</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154D72" w:rsidRDefault="00154D72" w:rsidP="00154D72">
      <w:pPr>
        <w:spacing w:after="0" w:line="240" w:lineRule="auto"/>
        <w:ind w:left="-2" w:hanging="2"/>
        <w:rPr>
          <w:rFonts w:ascii="Times New Roman" w:eastAsia="Times New Roman" w:hAnsi="Times New Roman" w:cs="Times New Roman"/>
          <w:i/>
          <w:iCs/>
          <w:sz w:val="24"/>
          <w:szCs w:val="24"/>
          <w:u w:val="single"/>
          <w:lang w:eastAsia="uk-UA"/>
        </w:rPr>
      </w:pPr>
    </w:p>
    <w:p w:rsidR="00154D72" w:rsidRDefault="00154D72" w:rsidP="00154D72">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4.5. Новизна на ринку </w:t>
      </w: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(обґрунтовується новизна створеної конкурсної пропозиції, наводиться порівняльний аналіз та конкурентні переваги порівняно з існуючими  світовими / міжнародними та українськими  аналогами та існуючими технологічними підходами)</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F1562A" w:rsidRPr="009A3917" w:rsidRDefault="00F1562A" w:rsidP="00E62E18">
      <w:pPr>
        <w:spacing w:after="0" w:line="240" w:lineRule="auto"/>
        <w:jc w:val="both"/>
        <w:rPr>
          <w:rFonts w:ascii="Times New Roman" w:eastAsia="Times New Roman" w:hAnsi="Times New Roman" w:cs="Times New Roman"/>
          <w:i/>
          <w:iCs/>
          <w:u w:val="single"/>
          <w:lang w:eastAsia="uk-UA"/>
        </w:rPr>
      </w:pP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у таблиці зазначаються основні конкурентні переваги конкурсної пропозиції,  щодо наявних на ринку українських та міжнародних аналогів та існуючих технологічних підходів</w:t>
      </w:r>
      <w:r w:rsidR="00F1562A"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2540"/>
        <w:gridCol w:w="2244"/>
        <w:gridCol w:w="2735"/>
        <w:gridCol w:w="2213"/>
      </w:tblGrid>
      <w:tr w:rsidR="009A3917"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аналогу, посилання на джерело інформації</w:t>
            </w: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Параметр обраний для порівняння</w:t>
            </w: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конкурсної пропозиції</w:t>
            </w: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аналогу</w:t>
            </w:r>
          </w:p>
        </w:tc>
      </w:tr>
      <w:tr w:rsidR="005E62D9"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467785" w:rsidRPr="009A3917" w:rsidRDefault="005E62D9" w:rsidP="00467785">
      <w:pPr>
        <w:spacing w:after="0" w:line="240" w:lineRule="auto"/>
        <w:ind w:right="-284"/>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4.6. Наявність наукових публікацій, пов’язаних із конкурсною пропозицією</w:t>
      </w:r>
      <w:r w:rsidR="00154D72">
        <w:rPr>
          <w:rFonts w:ascii="Times New Roman" w:eastAsia="Times New Roman" w:hAnsi="Times New Roman" w:cs="Times New Roman"/>
          <w:b/>
          <w:bCs/>
          <w:sz w:val="24"/>
          <w:szCs w:val="24"/>
          <w:lang w:eastAsia="uk-UA"/>
        </w:rPr>
        <w:t xml:space="preserve"> </w:t>
      </w:r>
    </w:p>
    <w:p w:rsidR="00467785" w:rsidRPr="009A3917" w:rsidRDefault="00467785" w:rsidP="00467785">
      <w:pPr>
        <w:spacing w:after="0" w:line="240" w:lineRule="auto"/>
        <w:ind w:right="-284"/>
        <w:jc w:val="both"/>
        <w:rPr>
          <w:rFonts w:ascii="Times New Roman" w:eastAsia="Times New Roman" w:hAnsi="Times New Roman" w:cs="Times New Roman"/>
          <w:b/>
          <w:bCs/>
          <w:sz w:val="24"/>
          <w:szCs w:val="24"/>
          <w:lang w:eastAsia="uk-UA"/>
        </w:rPr>
      </w:pPr>
    </w:p>
    <w:p w:rsidR="005E62D9" w:rsidRPr="009A3917" w:rsidRDefault="005E62D9" w:rsidP="00467785">
      <w:pPr>
        <w:spacing w:after="0" w:line="240" w:lineRule="auto"/>
        <w:ind w:right="-284"/>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Відомості про наукові публікації авторського колективу конкурсної пропозиції</w:t>
      </w:r>
    </w:p>
    <w:tbl>
      <w:tblPr>
        <w:tblW w:w="5093" w:type="pct"/>
        <w:tblCellMar>
          <w:top w:w="15" w:type="dxa"/>
          <w:left w:w="15" w:type="dxa"/>
          <w:bottom w:w="15" w:type="dxa"/>
          <w:right w:w="15" w:type="dxa"/>
        </w:tblCellMar>
        <w:tblLook w:val="04A0" w:firstRow="1" w:lastRow="0" w:firstColumn="1" w:lastColumn="0" w:noHBand="0" w:noVBand="1"/>
      </w:tblPr>
      <w:tblGrid>
        <w:gridCol w:w="438"/>
        <w:gridCol w:w="2702"/>
        <w:gridCol w:w="1513"/>
        <w:gridCol w:w="1310"/>
        <w:gridCol w:w="1981"/>
        <w:gridCol w:w="1969"/>
      </w:tblGrid>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Наукові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наукової публікації </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Індексація</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Посилання на веб</w:t>
            </w:r>
            <w:r w:rsidR="00154D72">
              <w:rPr>
                <w:rFonts w:ascii="Times New Roman" w:eastAsia="Times New Roman" w:hAnsi="Times New Roman" w:cs="Times New Roman"/>
                <w:b/>
                <w:bCs/>
                <w:lang w:eastAsia="uk-UA"/>
              </w:rPr>
              <w:t>-</w:t>
            </w:r>
            <w:r w:rsidRPr="009A3917">
              <w:rPr>
                <w:rFonts w:ascii="Times New Roman" w:eastAsia="Times New Roman" w:hAnsi="Times New Roman" w:cs="Times New Roman"/>
                <w:b/>
                <w:bCs/>
                <w:lang w:eastAsia="uk-UA"/>
              </w:rPr>
              <w:t>сайт, на якому розміщені наукові публікації</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Прізвище,</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власне ім’я та по батькові</w:t>
            </w:r>
          </w:p>
          <w:p w:rsidR="005E62D9" w:rsidRPr="00CA4C86"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CA4C86">
              <w:rPr>
                <w:rFonts w:ascii="Times New Roman" w:eastAsia="Times New Roman" w:hAnsi="Times New Roman" w:cs="Times New Roman"/>
                <w:bCs/>
                <w:lang w:eastAsia="uk-UA"/>
              </w:rPr>
              <w:t>(за наявності)</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автора (співавтора) наукової публікації </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(зокрема, члена номінанта)</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Монографії, опубліковані в Україні та/або за кордоном,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Наукові статті, опубліковані в Україні та/або за кордоном у фахових наукових виданнях,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br/>
              <w:t xml:space="preserve">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467785" w:rsidRPr="009A3917" w:rsidRDefault="00467785" w:rsidP="00467785">
      <w:pPr>
        <w:spacing w:after="0" w:line="240" w:lineRule="auto"/>
        <w:ind w:right="-284"/>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наводиться інформація про наукові публікації авторського колективу (до 10 за останні 5 років).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4.7. Фінансово-економічні показники:</w:t>
      </w:r>
    </w:p>
    <w:p w:rsidR="00154D72" w:rsidRPr="009A3917" w:rsidRDefault="00154D72" w:rsidP="00E62E18">
      <w:pPr>
        <w:spacing w:after="0" w:line="240" w:lineRule="auto"/>
        <w:ind w:left="-2" w:hanging="2"/>
        <w:jc w:val="both"/>
        <w:rPr>
          <w:rFonts w:ascii="Times New Roman" w:eastAsia="Times New Roman" w:hAnsi="Times New Roman" w:cs="Times New Roman"/>
          <w:sz w:val="24"/>
          <w:szCs w:val="24"/>
          <w:lang w:eastAsia="uk-UA"/>
        </w:rPr>
      </w:pPr>
    </w:p>
    <w:p w:rsidR="00154D72"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Показники економічного впливу впровадження конкурсної пропозиції (вплив на розвиток економіки України)</w:t>
      </w:r>
    </w:p>
    <w:tbl>
      <w:tblPr>
        <w:tblW w:w="5093" w:type="pct"/>
        <w:tblCellMar>
          <w:top w:w="15" w:type="dxa"/>
          <w:left w:w="15" w:type="dxa"/>
          <w:bottom w:w="15" w:type="dxa"/>
          <w:right w:w="15" w:type="dxa"/>
        </w:tblCellMar>
        <w:tblLook w:val="04A0" w:firstRow="1" w:lastRow="0" w:firstColumn="1" w:lastColumn="0" w:noHBand="0" w:noVBand="1"/>
      </w:tblPr>
      <w:tblGrid>
        <w:gridCol w:w="547"/>
        <w:gridCol w:w="4933"/>
        <w:gridCol w:w="1199"/>
        <w:gridCol w:w="825"/>
        <w:gridCol w:w="708"/>
        <w:gridCol w:w="1701"/>
      </w:tblGrid>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Показник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Базовий рік</w:t>
            </w: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1</w:t>
            </w: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2</w:t>
            </w: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w:t>
            </w:r>
          </w:p>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підтвердних</w:t>
            </w:r>
          </w:p>
          <w:p w:rsidR="005E62D9" w:rsidRPr="00154D72" w:rsidRDefault="005E62D9" w:rsidP="00571B0B">
            <w:pPr>
              <w:spacing w:after="0" w:line="240" w:lineRule="auto"/>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b/>
                <w:bCs/>
                <w:lang w:eastAsia="uk-UA"/>
              </w:rPr>
              <w:t>документів</w:t>
            </w: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Капітальні витрати на розроблення та впровадження інновації,</w:t>
            </w:r>
            <w:r w:rsidR="005745E4">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Операційні витрати, пов’язані з використанням інновації, тис. грн на 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виробництва продукції або надання послуг, од/тис. грн;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Чистий дохід від реалізації продукції, товарів, робіт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Собівартість одиниці продукції або послуги,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Економія матеріальних, енергетичних, трудових, логістичних та інших ресурсів, тис. грн/рік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7</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Валова додана вартість, створена внаслідок впровадження інновації,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9</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створених нових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10</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збережених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Продуктивність праці, тис. грн/ </w:t>
            </w:r>
            <w:r w:rsidRPr="009A3917">
              <w:rPr>
                <w:rFonts w:ascii="Times New Roman" w:eastAsia="Times New Roman" w:hAnsi="Times New Roman" w:cs="Times New Roman"/>
                <w:lang w:eastAsia="uk-UA"/>
              </w:rPr>
              <w:br/>
              <w:t>1 працівника</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експорту продукції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заміщення імпортної продукції, технологій або послуг українськими аналогами,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Додаткові податкові надходження до державного та місцевих бюджетів,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Доходи від комерціалізації об’єктів права інтелектуальної власності,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Строк окупності інвестицій, років/місяців</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17</w:t>
            </w:r>
          </w:p>
        </w:tc>
        <w:tc>
          <w:tcPr>
            <w:tcW w:w="248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Мультиплікатор залучення фінансування (на 1 грн бюджетних коштів)</w:t>
            </w:r>
          </w:p>
        </w:tc>
        <w:tc>
          <w:tcPr>
            <w:tcW w:w="605"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Загальна вартість створеної конкурсної пропозиції - всього  </w:t>
      </w:r>
      <w:r w:rsidR="00E67529">
        <w:rPr>
          <w:rFonts w:ascii="Times New Roman" w:eastAsia="Times New Roman" w:hAnsi="Times New Roman" w:cs="Times New Roman"/>
          <w:i/>
          <w:iCs/>
          <w:sz w:val="24"/>
          <w:szCs w:val="24"/>
          <w:lang w:eastAsia="uk-UA"/>
        </w:rPr>
        <w:t>________</w:t>
      </w:r>
      <w:r w:rsidRPr="009A3917">
        <w:rPr>
          <w:rFonts w:ascii="Times New Roman" w:eastAsia="Times New Roman" w:hAnsi="Times New Roman" w:cs="Times New Roman"/>
          <w:b/>
          <w:bCs/>
          <w:sz w:val="24"/>
          <w:szCs w:val="24"/>
          <w:lang w:eastAsia="uk-UA"/>
        </w:rPr>
        <w:t xml:space="preserve"> тис. грн </w:t>
      </w:r>
      <w:r w:rsidRPr="009A3917">
        <w:rPr>
          <w:rFonts w:ascii="Times New Roman" w:eastAsia="Times New Roman" w:hAnsi="Times New Roman" w:cs="Times New Roman"/>
          <w:i/>
          <w:iCs/>
          <w:sz w:val="24"/>
          <w:szCs w:val="24"/>
          <w:lang w:eastAsia="uk-UA"/>
        </w:rPr>
        <w:t>(з початку розроблення до дати подання заявки) </w:t>
      </w:r>
    </w:p>
    <w:tbl>
      <w:tblPr>
        <w:tblW w:w="0" w:type="auto"/>
        <w:tblCellMar>
          <w:top w:w="15" w:type="dxa"/>
          <w:left w:w="15" w:type="dxa"/>
          <w:bottom w:w="15" w:type="dxa"/>
          <w:right w:w="15" w:type="dxa"/>
        </w:tblCellMar>
        <w:tblLook w:val="04A0" w:firstRow="1" w:lastRow="0" w:firstColumn="1" w:lastColumn="0" w:noHBand="0" w:noVBand="1"/>
      </w:tblPr>
      <w:tblGrid>
        <w:gridCol w:w="5427"/>
        <w:gridCol w:w="1496"/>
        <w:gridCol w:w="914"/>
        <w:gridCol w:w="1905"/>
      </w:tblGrid>
      <w:tr w:rsidR="009A3917" w:rsidRPr="009A3917" w:rsidTr="005745E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проведених робіт, напрям використаних коштів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Період здійснення</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тис. грн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 </w:t>
            </w:r>
          </w:p>
          <w:p w:rsidR="005E62D9" w:rsidRPr="009A3917" w:rsidRDefault="005E62D9" w:rsidP="00E67529">
            <w:pPr>
              <w:spacing w:after="0" w:line="240" w:lineRule="auto"/>
              <w:ind w:left="-2" w:hanging="2"/>
              <w:jc w:val="center"/>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проведення наукових досліджень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дослідно-конструкторські розробки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тестування та </w:t>
            </w:r>
            <w:proofErr w:type="spellStart"/>
            <w:r w:rsidRPr="009A3917">
              <w:rPr>
                <w:rFonts w:ascii="Times New Roman" w:eastAsia="Times New Roman" w:hAnsi="Times New Roman" w:cs="Times New Roman"/>
                <w:lang w:eastAsia="uk-UA"/>
              </w:rPr>
              <w:t>валідація</w:t>
            </w:r>
            <w:proofErr w:type="spellEnd"/>
            <w:r w:rsidRPr="009A3917">
              <w:rPr>
                <w:rFonts w:ascii="Times New Roman" w:eastAsia="Times New Roman" w:hAnsi="Times New Roman" w:cs="Times New Roman"/>
                <w:lang w:eastAsia="uk-UA"/>
              </w:rPr>
              <w:t xml:space="preserve"> (підготовка дослідного виробництва  і  випуск  дослідної  та дослідно-промислової партії)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підготовка до виробництва / впровадження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закупівля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інтелектуальна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маркетинг і комерціалізація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управління проектом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E67529" w:rsidRDefault="00E67529" w:rsidP="00E67529">
            <w:pPr>
              <w:spacing w:after="0" w:line="240" w:lineRule="auto"/>
              <w:jc w:val="right"/>
              <w:rPr>
                <w:rFonts w:ascii="Times New Roman" w:eastAsia="Times New Roman" w:hAnsi="Times New Roman" w:cs="Times New Roman"/>
                <w:b/>
                <w:sz w:val="24"/>
                <w:szCs w:val="24"/>
                <w:lang w:eastAsia="uk-UA"/>
              </w:rPr>
            </w:pPr>
            <w:r w:rsidRPr="00E67529">
              <w:rPr>
                <w:rFonts w:ascii="Times New Roman" w:eastAsia="Times New Roman" w:hAnsi="Times New Roman" w:cs="Times New Roman"/>
                <w:b/>
                <w:iCs/>
                <w:lang w:eastAsia="uk-UA"/>
              </w:rPr>
              <w:t>Всього: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p w:rsidR="005E62D9" w:rsidRDefault="00E67529" w:rsidP="00E67529">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b/>
          <w:sz w:val="24"/>
          <w:szCs w:val="24"/>
          <w:lang w:eastAsia="uk-UA"/>
        </w:rPr>
        <w:t xml:space="preserve">1. </w:t>
      </w:r>
      <w:r w:rsidR="005E62D9" w:rsidRPr="009A3917">
        <w:rPr>
          <w:rFonts w:ascii="Times New Roman" w:eastAsia="Times New Roman" w:hAnsi="Times New Roman" w:cs="Times New Roman"/>
          <w:b/>
          <w:sz w:val="24"/>
          <w:szCs w:val="24"/>
          <w:lang w:eastAsia="uk-UA"/>
        </w:rPr>
        <w:t xml:space="preserve">Документи, </w:t>
      </w:r>
      <w:r w:rsidR="005E62D9" w:rsidRPr="009A3917">
        <w:rPr>
          <w:rFonts w:ascii="Times New Roman" w:eastAsia="Times New Roman" w:hAnsi="Times New Roman" w:cs="Times New Roman"/>
          <w:b/>
          <w:bCs/>
          <w:sz w:val="24"/>
          <w:szCs w:val="24"/>
          <w:lang w:eastAsia="uk-UA"/>
        </w:rPr>
        <w:t xml:space="preserve">які підтверджують результати випробувань конкурсної пропозиції </w:t>
      </w:r>
    </w:p>
    <w:p w:rsidR="00E67529" w:rsidRDefault="00E67529" w:rsidP="00E67529">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 xml:space="preserve">и: </w:t>
      </w:r>
      <w:r w:rsidRPr="009A3917">
        <w:rPr>
          <w:rFonts w:ascii="Times New Roman" w:eastAsia="Times New Roman" w:hAnsi="Times New Roman" w:cs="Times New Roman"/>
          <w:i/>
          <w:iCs/>
          <w:lang w:eastAsia="uk-UA"/>
        </w:rPr>
        <w:t>акти впровадження, протоколи випробувань тощо.</w:t>
      </w:r>
    </w:p>
    <w:p w:rsidR="00E67529" w:rsidRPr="009A3917" w:rsidRDefault="00E67529" w:rsidP="00E67529">
      <w:pPr>
        <w:spacing w:after="0" w:line="240" w:lineRule="auto"/>
        <w:jc w:val="both"/>
        <w:textAlignment w:val="baseline"/>
        <w:rPr>
          <w:rFonts w:ascii="Times New Roman" w:eastAsia="Times New Roman" w:hAnsi="Times New Roman" w:cs="Times New Roman"/>
          <w:i/>
          <w:iCs/>
          <w:lang w:eastAsia="uk-UA"/>
        </w:rPr>
      </w:pPr>
    </w:p>
    <w:p w:rsidR="005E62D9" w:rsidRPr="009A3917" w:rsidRDefault="00E67529" w:rsidP="00E67529">
      <w:pPr>
        <w:spacing w:after="0" w:line="240" w:lineRule="auto"/>
        <w:jc w:val="both"/>
        <w:textAlignment w:val="baseline"/>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 xml:space="preserve">2. </w:t>
      </w:r>
      <w:r w:rsidR="005E62D9" w:rsidRPr="009A3917">
        <w:rPr>
          <w:rFonts w:ascii="Times New Roman" w:eastAsia="Times New Roman" w:hAnsi="Times New Roman" w:cs="Times New Roman"/>
          <w:b/>
          <w:sz w:val="24"/>
          <w:szCs w:val="24"/>
          <w:lang w:eastAsia="uk-UA"/>
        </w:rPr>
        <w:t>Охоронні документи на об’єкти права інтелектуальної власності, які належать до конкурсної пропозиції та отримані в Україні та/або за кордоном та документи, що підтверджують набуття або реєстрацію прав на них в Україні та/або за кордоном </w:t>
      </w:r>
    </w:p>
    <w:p w:rsidR="005E62D9" w:rsidRPr="009A3917" w:rsidRDefault="005E62D9" w:rsidP="00E62E18">
      <w:pPr>
        <w:spacing w:after="0" w:line="240" w:lineRule="auto"/>
        <w:ind w:left="-2" w:right="21"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(заповнюється ініціатором конкурсної пропозиції</w:t>
      </w:r>
      <w:r w:rsidRPr="009A3917">
        <w:rPr>
          <w:rFonts w:ascii="Times New Roman" w:eastAsia="Times New Roman" w:hAnsi="Times New Roman" w:cs="Times New Roman"/>
          <w:b/>
          <w:bCs/>
          <w:i/>
          <w:iCs/>
          <w:lang w:eastAsia="uk-UA"/>
        </w:rPr>
        <w:t xml:space="preserve"> у разі наявності</w:t>
      </w:r>
      <w:r w:rsidRPr="009A3917">
        <w:rPr>
          <w:rFonts w:ascii="Times New Roman" w:eastAsia="Times New Roman" w:hAnsi="Times New Roman" w:cs="Times New Roman"/>
          <w:i/>
          <w:iCs/>
          <w:lang w:eastAsia="uk-UA"/>
        </w:rPr>
        <w:t xml:space="preserve"> об’єктів права інтелектуальної власності, що належать до конкурсної пропозиції. Зазначаються відомості про охоронні документи </w:t>
      </w:r>
      <w:r w:rsidRPr="009A3917">
        <w:rPr>
          <w:rFonts w:ascii="Times New Roman" w:eastAsia="Times New Roman" w:hAnsi="Times New Roman" w:cs="Times New Roman"/>
          <w:i/>
          <w:iCs/>
          <w:lang w:eastAsia="uk-UA"/>
        </w:rPr>
        <w:lastRenderedPageBreak/>
        <w:t>та/або заявки на об’єкти права інтелектуальної власності, отримані в Україні та/або за кордоном, авторів (винахідників), статус чинності відповідних прав, правову підставу набуття або використання майнових прав та зв’язок відповідного об’єкта з конкурсною пропозицією)</w:t>
      </w:r>
    </w:p>
    <w:p w:rsidR="005E62D9" w:rsidRDefault="005E62D9" w:rsidP="00E62E18">
      <w:pPr>
        <w:spacing w:after="0" w:line="240" w:lineRule="auto"/>
        <w:rPr>
          <w:rFonts w:ascii="Times New Roman" w:eastAsia="Times New Roman" w:hAnsi="Times New Roman" w:cs="Times New Roman"/>
          <w:sz w:val="24"/>
          <w:szCs w:val="24"/>
          <w:lang w:eastAsia="uk-UA"/>
        </w:rPr>
      </w:pPr>
    </w:p>
    <w:p w:rsidR="005745E4" w:rsidRDefault="005745E4" w:rsidP="00E62E18">
      <w:pPr>
        <w:spacing w:after="0" w:line="240" w:lineRule="auto"/>
        <w:rPr>
          <w:rFonts w:ascii="Times New Roman" w:eastAsia="Times New Roman" w:hAnsi="Times New Roman" w:cs="Times New Roman"/>
          <w:sz w:val="24"/>
          <w:szCs w:val="24"/>
          <w:lang w:eastAsia="uk-UA"/>
        </w:rPr>
      </w:pPr>
    </w:p>
    <w:p w:rsidR="00CB1CCC" w:rsidRDefault="00CB1CCC"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Інформація про чинні об’єкти права інтелектуальної власності, що належать до конкурсної пропозиції </w:t>
      </w:r>
    </w:p>
    <w:tbl>
      <w:tblPr>
        <w:tblW w:w="5000" w:type="pct"/>
        <w:jc w:val="center"/>
        <w:tblLayout w:type="fixed"/>
        <w:tblCellMar>
          <w:top w:w="15" w:type="dxa"/>
          <w:left w:w="15" w:type="dxa"/>
          <w:bottom w:w="15" w:type="dxa"/>
          <w:right w:w="15" w:type="dxa"/>
        </w:tblCellMar>
        <w:tblLook w:val="04A0" w:firstRow="1" w:lastRow="0" w:firstColumn="1" w:lastColumn="0" w:noHBand="0" w:noVBand="1"/>
      </w:tblPr>
      <w:tblGrid>
        <w:gridCol w:w="1261"/>
        <w:gridCol w:w="993"/>
        <w:gridCol w:w="1277"/>
        <w:gridCol w:w="993"/>
        <w:gridCol w:w="995"/>
        <w:gridCol w:w="849"/>
        <w:gridCol w:w="812"/>
        <w:gridCol w:w="1339"/>
        <w:gridCol w:w="1213"/>
      </w:tblGrid>
      <w:tr w:rsidR="005745E4" w:rsidRPr="009A3917" w:rsidTr="005745E4">
        <w:trPr>
          <w:trHeight w:val="2013"/>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Вид об’єкта права інтелекту</w:t>
            </w:r>
            <w:r w:rsidR="005745E4">
              <w:rPr>
                <w:rFonts w:ascii="Times New Roman" w:eastAsia="Times New Roman" w:hAnsi="Times New Roman" w:cs="Times New Roman"/>
                <w:b/>
                <w:bCs/>
                <w:sz w:val="20"/>
                <w:szCs w:val="20"/>
                <w:lang w:eastAsia="uk-UA"/>
              </w:rPr>
              <w:t>-</w:t>
            </w:r>
            <w:proofErr w:type="spellStart"/>
            <w:r w:rsidRPr="005745E4">
              <w:rPr>
                <w:rFonts w:ascii="Times New Roman" w:eastAsia="Times New Roman" w:hAnsi="Times New Roman" w:cs="Times New Roman"/>
                <w:b/>
                <w:bCs/>
                <w:sz w:val="20"/>
                <w:szCs w:val="20"/>
                <w:lang w:eastAsia="uk-UA"/>
              </w:rPr>
              <w:t>альної</w:t>
            </w:r>
            <w:proofErr w:type="spellEnd"/>
            <w:r w:rsidRPr="005745E4">
              <w:rPr>
                <w:rFonts w:ascii="Times New Roman" w:eastAsia="Times New Roman" w:hAnsi="Times New Roman" w:cs="Times New Roman"/>
                <w:b/>
                <w:bCs/>
                <w:sz w:val="20"/>
                <w:szCs w:val="20"/>
                <w:lang w:eastAsia="uk-UA"/>
              </w:rPr>
              <w:t xml:space="preserve"> власності</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Назва об’єкта</w:t>
            </w: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Охоронний документ / (вид, номер) </w:t>
            </w: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Дата видачі / подання заявки</w:t>
            </w: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Країна реєстрації </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Статус</w:t>
            </w:r>
          </w:p>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Автор / винахідник</w:t>
            </w: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Правова підстава набуття / використання майнових прав</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Зв’язок об’єкта з конкурсною пропозицією</w:t>
            </w: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5745E4" w:rsidRDefault="005E62D9" w:rsidP="005745E4">
      <w:pPr>
        <w:spacing w:after="0" w:line="240" w:lineRule="auto"/>
        <w:ind w:left="-2" w:right="21"/>
        <w:jc w:val="both"/>
        <w:rPr>
          <w:rFonts w:ascii="Times New Roman" w:eastAsia="Times New Roman" w:hAnsi="Times New Roman" w:cs="Times New Roman"/>
          <w:lang w:eastAsia="uk-UA"/>
        </w:rPr>
      </w:pPr>
      <w:r w:rsidRPr="005745E4">
        <w:rPr>
          <w:rFonts w:ascii="Times New Roman" w:eastAsia="Times New Roman" w:hAnsi="Times New Roman" w:cs="Times New Roman"/>
          <w:i/>
          <w:iCs/>
          <w:u w:val="single"/>
          <w:lang w:eastAsia="uk-UA"/>
        </w:rPr>
        <w:t>Примітка:</w:t>
      </w:r>
      <w:r w:rsidRPr="005745E4">
        <w:rPr>
          <w:rFonts w:ascii="Times New Roman" w:eastAsia="Times New Roman" w:hAnsi="Times New Roman" w:cs="Times New Roman"/>
          <w:i/>
          <w:iCs/>
          <w:lang w:eastAsia="uk-UA"/>
        </w:rPr>
        <w:t xml:space="preserve"> Наводиться інформація про чинні об’єкти права інтелектуальної власності (не більше 10 за останні 5 років), у разі, якщо охоронний документ на дату подання заявки не отримано, зазначаються відомості про подання  відповідної заявку на державну реєстрацію. </w:t>
      </w:r>
    </w:p>
    <w:p w:rsidR="00E67529" w:rsidRPr="005745E4" w:rsidRDefault="00E67529" w:rsidP="00E67529">
      <w:pPr>
        <w:spacing w:after="0" w:line="240" w:lineRule="auto"/>
        <w:ind w:left="-2" w:right="21" w:firstLine="569"/>
        <w:jc w:val="both"/>
        <w:rPr>
          <w:rFonts w:ascii="Times New Roman" w:eastAsia="Times New Roman" w:hAnsi="Times New Roman" w:cs="Times New Roman"/>
          <w:i/>
          <w:iCs/>
          <w:lang w:eastAsia="uk-UA"/>
        </w:rPr>
      </w:pPr>
      <w:r w:rsidRPr="005745E4">
        <w:rPr>
          <w:rFonts w:ascii="Times New Roman" w:eastAsia="Times New Roman" w:hAnsi="Times New Roman" w:cs="Times New Roman"/>
          <w:b/>
          <w:i/>
          <w:iCs/>
          <w:lang w:eastAsia="uk-UA"/>
        </w:rPr>
        <w:t>За видом об’єкта права інтелектуальної власності</w:t>
      </w:r>
      <w:r w:rsidRPr="005745E4">
        <w:rPr>
          <w:rFonts w:ascii="Times New Roman" w:eastAsia="Times New Roman" w:hAnsi="Times New Roman" w:cs="Times New Roman"/>
          <w:i/>
          <w:iCs/>
          <w:lang w:eastAsia="uk-UA"/>
        </w:rPr>
        <w:t xml:space="preserve"> зазначається: літературні та художні твори / комп'ютерні програми /компіляції даних (бази даних) / виконання / фонограми, відеограми, програми організацій мовлення / наукові відкриття / винаходи, корисні моделі, промислові зразки / компонування напівпровідникових виробів / раціоналізаторські пропозиції /сорти рослин, породи тварин / комерційні (фірмові) найменування, торговельні марки (знаки для товарів і послуг), географічні зазначення / комерційні таємни</w:t>
      </w:r>
      <w:r w:rsidR="00D73146" w:rsidRPr="005745E4">
        <w:rPr>
          <w:rFonts w:ascii="Times New Roman" w:eastAsia="Times New Roman" w:hAnsi="Times New Roman" w:cs="Times New Roman"/>
          <w:i/>
          <w:iCs/>
          <w:lang w:eastAsia="uk-UA"/>
        </w:rPr>
        <w:t>ці</w:t>
      </w:r>
      <w:r w:rsidRPr="005745E4">
        <w:rPr>
          <w:rFonts w:ascii="Times New Roman" w:eastAsia="Times New Roman" w:hAnsi="Times New Roman" w:cs="Times New Roman"/>
          <w:i/>
          <w:iCs/>
          <w:lang w:eastAsia="uk-UA"/>
        </w:rPr>
        <w:t>. </w:t>
      </w:r>
    </w:p>
    <w:p w:rsidR="00E6752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00D73146" w:rsidRPr="005745E4">
        <w:rPr>
          <w:rFonts w:ascii="Times New Roman" w:eastAsia="Times New Roman" w:hAnsi="Times New Roman" w:cs="Times New Roman"/>
          <w:b/>
          <w:bCs/>
          <w:i/>
          <w:lang w:eastAsia="uk-UA"/>
        </w:rPr>
        <w:t>с</w:t>
      </w:r>
      <w:r w:rsidRPr="005745E4">
        <w:rPr>
          <w:rFonts w:ascii="Times New Roman" w:eastAsia="Times New Roman" w:hAnsi="Times New Roman" w:cs="Times New Roman"/>
          <w:b/>
          <w:bCs/>
          <w:i/>
          <w:lang w:eastAsia="uk-UA"/>
        </w:rPr>
        <w:t xml:space="preserve">татусом </w:t>
      </w:r>
      <w:r w:rsidRPr="005745E4">
        <w:rPr>
          <w:rFonts w:ascii="Times New Roman" w:eastAsia="Times New Roman" w:hAnsi="Times New Roman" w:cs="Times New Roman"/>
          <w:i/>
          <w:iCs/>
          <w:lang w:eastAsia="uk-UA"/>
        </w:rPr>
        <w:t>зазначається: чинний / заявка на розгляді / інше (</w:t>
      </w:r>
      <w:r w:rsidR="00D73146" w:rsidRPr="005745E4">
        <w:rPr>
          <w:rFonts w:ascii="Times New Roman" w:eastAsia="Times New Roman" w:hAnsi="Times New Roman" w:cs="Times New Roman"/>
          <w:i/>
          <w:iCs/>
          <w:lang w:eastAsia="uk-UA"/>
        </w:rPr>
        <w:t>зазначається</w:t>
      </w:r>
      <w:r w:rsidRPr="005745E4">
        <w:rPr>
          <w:rFonts w:ascii="Times New Roman" w:eastAsia="Times New Roman" w:hAnsi="Times New Roman" w:cs="Times New Roman"/>
          <w:i/>
          <w:iCs/>
          <w:lang w:eastAsia="uk-UA"/>
        </w:rPr>
        <w:t xml:space="preserve"> додатков</w:t>
      </w:r>
      <w:r w:rsidR="00D73146" w:rsidRPr="005745E4">
        <w:rPr>
          <w:rFonts w:ascii="Times New Roman" w:eastAsia="Times New Roman" w:hAnsi="Times New Roman" w:cs="Times New Roman"/>
          <w:i/>
          <w:iCs/>
          <w:lang w:eastAsia="uk-UA"/>
        </w:rPr>
        <w:t>а інформація).</w:t>
      </w:r>
    </w:p>
    <w:p w:rsidR="005E62D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Pr="005745E4">
        <w:rPr>
          <w:rFonts w:ascii="Times New Roman" w:eastAsia="Times New Roman" w:hAnsi="Times New Roman" w:cs="Times New Roman"/>
          <w:b/>
          <w:i/>
          <w:lang w:eastAsia="uk-UA"/>
        </w:rPr>
        <w:t>п</w:t>
      </w:r>
      <w:r w:rsidRPr="005745E4">
        <w:rPr>
          <w:rFonts w:ascii="Times New Roman" w:eastAsia="Times New Roman" w:hAnsi="Times New Roman" w:cs="Times New Roman"/>
          <w:b/>
          <w:bCs/>
          <w:i/>
          <w:lang w:eastAsia="uk-UA"/>
        </w:rPr>
        <w:t>равовою підставою набуття / використання майнових прав</w:t>
      </w:r>
      <w:r w:rsidRPr="005745E4">
        <w:rPr>
          <w:rFonts w:ascii="Times New Roman" w:eastAsia="Times New Roman" w:hAnsi="Times New Roman" w:cs="Times New Roman"/>
          <w:b/>
          <w:bCs/>
          <w:lang w:eastAsia="uk-UA"/>
        </w:rPr>
        <w:t xml:space="preserve"> </w:t>
      </w:r>
      <w:r w:rsidRPr="005745E4">
        <w:rPr>
          <w:rFonts w:ascii="Times New Roman" w:eastAsia="Times New Roman" w:hAnsi="Times New Roman" w:cs="Times New Roman"/>
          <w:i/>
          <w:iCs/>
          <w:lang w:eastAsia="uk-UA"/>
        </w:rPr>
        <w:t xml:space="preserve">зазначається: власність / ліцензія / договір про передачу майнових прав / службовий об’єкт / дозвіл правовласника / інше </w:t>
      </w:r>
      <w:r w:rsidR="00D73146" w:rsidRPr="005745E4">
        <w:rPr>
          <w:rFonts w:ascii="Times New Roman" w:eastAsia="Times New Roman" w:hAnsi="Times New Roman" w:cs="Times New Roman"/>
          <w:i/>
          <w:iCs/>
          <w:lang w:eastAsia="uk-UA"/>
        </w:rPr>
        <w:t xml:space="preserve"> (зазначається додаткова інформація).</w:t>
      </w:r>
    </w:p>
    <w:p w:rsidR="0070417B" w:rsidRPr="009A3917" w:rsidRDefault="0070417B"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CB1CCC" w:rsidRDefault="005E62D9" w:rsidP="00E62E18">
      <w:pPr>
        <w:spacing w:after="0" w:line="240" w:lineRule="auto"/>
        <w:ind w:left="-2" w:right="21" w:hanging="2"/>
        <w:jc w:val="center"/>
        <w:rPr>
          <w:rFonts w:ascii="Times New Roman" w:eastAsia="Times New Roman" w:hAnsi="Times New Roman" w:cs="Times New Roman"/>
          <w:b/>
          <w:sz w:val="24"/>
          <w:szCs w:val="24"/>
          <w:lang w:eastAsia="uk-UA"/>
        </w:rPr>
      </w:pPr>
      <w:r w:rsidRPr="00CB1CCC">
        <w:rPr>
          <w:rFonts w:ascii="Times New Roman" w:eastAsia="Times New Roman" w:hAnsi="Times New Roman" w:cs="Times New Roman"/>
          <w:b/>
          <w:bCs/>
          <w:sz w:val="24"/>
          <w:szCs w:val="24"/>
          <w:lang w:eastAsia="uk-UA"/>
        </w:rPr>
        <w:t>Документи та додаткові матеріали, що підтверджують відомості про конкурсну пропозицію </w:t>
      </w:r>
    </w:p>
    <w:tbl>
      <w:tblPr>
        <w:tblW w:w="9771" w:type="dxa"/>
        <w:tblCellMar>
          <w:top w:w="15" w:type="dxa"/>
          <w:left w:w="15" w:type="dxa"/>
          <w:bottom w:w="15" w:type="dxa"/>
          <w:right w:w="15" w:type="dxa"/>
        </w:tblCellMar>
        <w:tblLook w:val="04A0" w:firstRow="1" w:lastRow="0" w:firstColumn="1" w:lastColumn="0" w:noHBand="0" w:noVBand="1"/>
      </w:tblPr>
      <w:tblGrid>
        <w:gridCol w:w="7787"/>
        <w:gridCol w:w="1984"/>
      </w:tblGrid>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 документа / матеріалу </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D7314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Файл</w:t>
            </w:r>
          </w:p>
        </w:tc>
      </w:tr>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D73146" w:rsidP="00E62E18">
      <w:pPr>
        <w:spacing w:after="0" w:line="240" w:lineRule="auto"/>
        <w:ind w:left="-2" w:hanging="2"/>
        <w:jc w:val="both"/>
        <w:rPr>
          <w:rFonts w:ascii="Times New Roman" w:eastAsia="Times New Roman" w:hAnsi="Times New Roman" w:cs="Times New Roman"/>
          <w:lang w:eastAsia="uk-UA"/>
        </w:rPr>
      </w:pPr>
      <w:r w:rsidRPr="00D73146">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додаються документи та інші матеріали, що підтверджують відомості, наведені в заявці, зокрема щодо створення, впровадження, охорони прав інтелектуальної власності та/або комерціалізації конкурсної пропозиції: патенти, свідоцтва, ліцензійні договори, документи про впровадження, фото/схеми тощо</w:t>
      </w:r>
      <w:r>
        <w:rPr>
          <w:rFonts w:ascii="Times New Roman" w:eastAsia="Times New Roman" w:hAnsi="Times New Roman" w:cs="Times New Roman"/>
          <w:i/>
          <w:iCs/>
          <w:lang w:eastAsia="uk-UA"/>
        </w:rPr>
        <w:t>.</w:t>
      </w:r>
    </w:p>
    <w:p w:rsidR="00D73146" w:rsidRPr="009A3917" w:rsidRDefault="00D73146" w:rsidP="00D73146">
      <w:pPr>
        <w:spacing w:after="0" w:line="240" w:lineRule="auto"/>
        <w:ind w:left="-2" w:hanging="2"/>
        <w:jc w:val="both"/>
        <w:rPr>
          <w:rFonts w:ascii="Times New Roman" w:eastAsia="Times New Roman" w:hAnsi="Times New Roman" w:cs="Times New Roman"/>
          <w:lang w:eastAsia="uk-UA"/>
        </w:rPr>
      </w:pPr>
      <w:r w:rsidRPr="005745E4">
        <w:rPr>
          <w:rFonts w:ascii="Times New Roman" w:eastAsia="Times New Roman" w:hAnsi="Times New Roman" w:cs="Times New Roman"/>
          <w:b/>
          <w:i/>
          <w:iCs/>
          <w:lang w:eastAsia="uk-UA"/>
        </w:rPr>
        <w:t xml:space="preserve">      Для розробок оборонного призначення</w:t>
      </w:r>
      <w:r w:rsidRPr="009A3917">
        <w:rPr>
          <w:rFonts w:ascii="Times New Roman" w:eastAsia="Times New Roman" w:hAnsi="Times New Roman" w:cs="Times New Roman"/>
          <w:i/>
          <w:iCs/>
          <w:lang w:eastAsia="uk-UA"/>
        </w:rPr>
        <w:t>, щодо яких оприлюднення результатів інтелектуальної діяльності обмежується вимогами безпеки, режимними обмеженнями, необхідністю дотримання конфіденційності або договірними зобов'язаннями, допускається врахування інших документально підтверджених результатів інтелектуальної діяльності. </w:t>
      </w:r>
    </w:p>
    <w:p w:rsidR="005E62D9" w:rsidRPr="009A3917" w:rsidRDefault="005E62D9" w:rsidP="00E62E18">
      <w:pPr>
        <w:spacing w:after="0" w:line="240" w:lineRule="auto"/>
        <w:rPr>
          <w:rFonts w:ascii="Times New Roman" w:eastAsia="Times New Roman" w:hAnsi="Times New Roman" w:cs="Times New Roman"/>
          <w:lang w:eastAsia="uk-UA"/>
        </w:rPr>
      </w:pPr>
    </w:p>
    <w:p w:rsidR="0070417B" w:rsidRPr="009A3917" w:rsidRDefault="0070417B" w:rsidP="00E62E18">
      <w:pPr>
        <w:spacing w:after="0" w:line="240" w:lineRule="auto"/>
        <w:jc w:val="center"/>
        <w:rPr>
          <w:rFonts w:ascii="Times New Roman" w:eastAsia="Times New Roman" w:hAnsi="Times New Roman" w:cs="Times New Roman"/>
          <w:b/>
          <w:sz w:val="24"/>
          <w:szCs w:val="24"/>
          <w:lang w:eastAsia="uk-UA"/>
        </w:rPr>
      </w:pPr>
      <w:r w:rsidRPr="009A3917">
        <w:rPr>
          <w:rFonts w:ascii="Times New Roman" w:eastAsia="Times New Roman" w:hAnsi="Times New Roman" w:cs="Times New Roman"/>
          <w:b/>
          <w:sz w:val="24"/>
          <w:szCs w:val="24"/>
          <w:lang w:eastAsia="uk-UA"/>
        </w:rPr>
        <w:t>Джерела фінансування</w:t>
      </w:r>
    </w:p>
    <w:tbl>
      <w:tblPr>
        <w:tblW w:w="5000" w:type="pct"/>
        <w:tblCellMar>
          <w:top w:w="15" w:type="dxa"/>
          <w:left w:w="15" w:type="dxa"/>
          <w:bottom w:w="15" w:type="dxa"/>
          <w:right w:w="15" w:type="dxa"/>
        </w:tblCellMar>
        <w:tblLook w:val="04A0" w:firstRow="1" w:lastRow="0" w:firstColumn="1" w:lastColumn="0" w:noHBand="0" w:noVBand="1"/>
      </w:tblPr>
      <w:tblGrid>
        <w:gridCol w:w="2332"/>
        <w:gridCol w:w="1491"/>
        <w:gridCol w:w="1276"/>
        <w:gridCol w:w="2126"/>
        <w:gridCol w:w="2517"/>
      </w:tblGrid>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C2323"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C2323">
              <w:rPr>
                <w:rFonts w:ascii="Times New Roman" w:eastAsia="Times New Roman" w:hAnsi="Times New Roman" w:cs="Times New Roman"/>
                <w:bCs/>
                <w:lang w:eastAsia="uk-UA"/>
              </w:rPr>
              <w:t>тис. грн</w:t>
            </w: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Частка, %</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 xml:space="preserve">Примітка </w:t>
            </w:r>
            <w:r w:rsidRPr="009A3917">
              <w:rPr>
                <w:rFonts w:ascii="Times New Roman" w:eastAsia="Times New Roman" w:hAnsi="Times New Roman" w:cs="Times New Roman"/>
                <w:i/>
                <w:iCs/>
                <w:lang w:eastAsia="uk-UA"/>
              </w:rPr>
              <w:t>(програма / донор / договір / інше)</w:t>
            </w: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F90E2B">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w:t>
            </w:r>
            <w:r w:rsidRPr="009A3917">
              <w:rPr>
                <w:rFonts w:ascii="Times New Roman" w:eastAsia="Times New Roman" w:hAnsi="Times New Roman" w:cs="Times New Roman"/>
                <w:lang w:eastAsia="uk-UA"/>
              </w:rPr>
              <w:t xml:space="preserve"> </w:t>
            </w: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державного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кошти місцевого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міжнародних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власні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кредитні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благодійних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партнерів (співвиконавців)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венчурних фондів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приватних інвесторів</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E62D9" w:rsidRPr="009A3917" w:rsidTr="009C2323">
        <w:trPr>
          <w:trHeight w:val="240"/>
        </w:trPr>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Всього:</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lang w:eastAsia="uk-UA"/>
              </w:rPr>
              <w:t>100%</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Співвідношення витрат і результатів </w:t>
      </w:r>
      <w:r w:rsidRPr="009A3917">
        <w:rPr>
          <w:rFonts w:ascii="Times New Roman" w:eastAsia="Times New Roman" w:hAnsi="Times New Roman" w:cs="Times New Roman"/>
          <w:i/>
          <w:iCs/>
          <w:sz w:val="24"/>
          <w:szCs w:val="24"/>
          <w:lang w:eastAsia="uk-UA"/>
        </w:rPr>
        <w:t>(коротка оцінка ефективності):</w:t>
      </w:r>
    </w:p>
    <w:tbl>
      <w:tblPr>
        <w:tblW w:w="5020" w:type="pct"/>
        <w:jc w:val="center"/>
        <w:tblCellMar>
          <w:top w:w="15" w:type="dxa"/>
          <w:left w:w="15" w:type="dxa"/>
          <w:bottom w:w="15" w:type="dxa"/>
          <w:right w:w="15" w:type="dxa"/>
        </w:tblCellMar>
        <w:tblLook w:val="04A0" w:firstRow="1" w:lastRow="0" w:firstColumn="1" w:lastColumn="0" w:noHBand="0" w:noVBand="1"/>
      </w:tblPr>
      <w:tblGrid>
        <w:gridCol w:w="5235"/>
        <w:gridCol w:w="4536"/>
      </w:tblGrid>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Показник</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Значення</w:t>
            </w:r>
          </w:p>
        </w:tc>
      </w:tr>
      <w:tr w:rsidR="005E38BE" w:rsidRPr="009A3917" w:rsidTr="00CB1CCC">
        <w:trPr>
          <w:trHeight w:val="6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684C52" w:rsidRDefault="005E38BE" w:rsidP="005E38BE">
            <w:pPr>
              <w:spacing w:after="0" w:line="240" w:lineRule="auto"/>
              <w:ind w:left="-2" w:hanging="2"/>
              <w:rPr>
                <w:rFonts w:ascii="Times New Roman" w:eastAsia="Times New Roman" w:hAnsi="Times New Roman" w:cs="Times New Roman"/>
                <w:b/>
                <w:bCs/>
                <w:lang w:eastAsia="uk-UA"/>
              </w:rPr>
            </w:pPr>
            <w:r w:rsidRPr="00684C52">
              <w:rPr>
                <w:rFonts w:ascii="Times New Roman" w:eastAsia="Times New Roman" w:hAnsi="Times New Roman" w:cs="Times New Roman"/>
                <w:b/>
                <w:lang w:eastAsia="uk-UA"/>
              </w:rPr>
              <w:t>Загальний обсяг фінансування</w:t>
            </w:r>
            <w:r w:rsidRPr="00684C52">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b/>
                <w:bCs/>
                <w:i/>
                <w:lang w:eastAsia="uk-UA"/>
              </w:rPr>
            </w:pPr>
            <w:r>
              <w:rPr>
                <w:rFonts w:ascii="Times New Roman" w:eastAsia="Times New Roman" w:hAnsi="Times New Roman" w:cs="Times New Roman"/>
                <w:i/>
                <w:lang w:eastAsia="uk-UA"/>
              </w:rPr>
              <w:t>с</w:t>
            </w:r>
            <w:r w:rsidRPr="005E38BE">
              <w:rPr>
                <w:rFonts w:ascii="Times New Roman" w:eastAsia="Times New Roman" w:hAnsi="Times New Roman" w:cs="Times New Roman"/>
                <w:i/>
                <w:lang w:eastAsia="uk-UA"/>
              </w:rPr>
              <w:t>ума фінансування за всі роки</w:t>
            </w:r>
          </w:p>
        </w:tc>
      </w:tr>
      <w:tr w:rsidR="005E38BE" w:rsidRPr="009A3917" w:rsidTr="00CB1CCC">
        <w:trPr>
          <w:trHeight w:val="271"/>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5E38BE" w:rsidRPr="009A3917" w:rsidTr="00CB1CCC">
        <w:trPr>
          <w:trHeight w:val="309"/>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CB1CCC" w:rsidRPr="009A3917" w:rsidTr="00CB1CCC">
        <w:trPr>
          <w:trHeight w:val="50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державних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д</w:t>
            </w:r>
            <w:r w:rsidRPr="005E38BE">
              <w:rPr>
                <w:rFonts w:ascii="Times New Roman" w:eastAsia="Times New Roman" w:hAnsi="Times New Roman" w:cs="Times New Roman"/>
                <w:i/>
                <w:iCs/>
                <w:lang w:eastAsia="uk-UA"/>
              </w:rPr>
              <w:t>ержавне фінансування / загальне фінансування × 100%</w:t>
            </w:r>
          </w:p>
        </w:tc>
      </w:tr>
      <w:tr w:rsidR="00CB1CCC" w:rsidRPr="009A3917" w:rsidTr="00CB1CCC">
        <w:trPr>
          <w:trHeight w:val="6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приватних та позабюджетних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п</w:t>
            </w:r>
            <w:r w:rsidRPr="005E38BE">
              <w:rPr>
                <w:rFonts w:ascii="Times New Roman" w:eastAsia="Times New Roman" w:hAnsi="Times New Roman" w:cs="Times New Roman"/>
                <w:i/>
                <w:iCs/>
                <w:lang w:eastAsia="uk-UA"/>
              </w:rPr>
              <w:t>риватні та позабюджетні кошти / загальне фінансування × 100%</w:t>
            </w:r>
          </w:p>
        </w:tc>
      </w:tr>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Загальний обсяг залученого міжнародного фінансування</w:t>
            </w:r>
            <w:r w:rsidRPr="009A3917">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міжнародного фінансування</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2473E6">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Чистий прибуток</w:t>
            </w:r>
            <w:r w:rsidR="002473E6">
              <w:rPr>
                <w:rFonts w:ascii="Times New Roman" w:eastAsia="Times New Roman" w:hAnsi="Times New Roman" w:cs="Times New Roman"/>
                <w:b/>
                <w:lang w:eastAsia="uk-UA"/>
              </w:rPr>
              <w:t xml:space="preserve"> </w:t>
            </w:r>
            <w:r w:rsidRPr="00684C52">
              <w:rPr>
                <w:rFonts w:ascii="Times New Roman" w:eastAsia="Times New Roman" w:hAnsi="Times New Roman" w:cs="Times New Roman"/>
                <w:b/>
                <w:lang w:eastAsia="uk-UA"/>
              </w:rPr>
              <w:t>за весь період впровадження</w:t>
            </w:r>
            <w:r w:rsidR="006E66B8" w:rsidRPr="009A3917">
              <w:rPr>
                <w:rFonts w:ascii="Times New Roman" w:eastAsia="Times New Roman" w:hAnsi="Times New Roman" w:cs="Times New Roman"/>
                <w:lang w:eastAsia="uk-UA"/>
              </w:rPr>
              <w:t>, тис. грн</w:t>
            </w:r>
            <w:r w:rsidRPr="009A3917">
              <w:rPr>
                <w:rFonts w:ascii="Times New Roman" w:eastAsia="Times New Roman" w:hAnsi="Times New Roman" w:cs="Times New Roman"/>
                <w:lang w:eastAsia="uk-UA"/>
              </w:rPr>
              <w:t xml:space="preserve"> (за роками)</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чистого прибутку за всі роки</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84C52">
            <w:pPr>
              <w:spacing w:after="0" w:line="240" w:lineRule="auto"/>
              <w:ind w:left="-2" w:hanging="2"/>
              <w:rPr>
                <w:rFonts w:ascii="Times New Roman" w:eastAsia="Times New Roman" w:hAnsi="Times New Roman" w:cs="Times New Roman"/>
                <w:i/>
                <w:iCs/>
                <w:lang w:eastAsia="uk-UA"/>
              </w:rPr>
            </w:pPr>
            <w:r w:rsidRPr="00684C52">
              <w:rPr>
                <w:rFonts w:ascii="Times New Roman" w:eastAsia="Times New Roman" w:hAnsi="Times New Roman" w:cs="Times New Roman"/>
                <w:b/>
                <w:lang w:eastAsia="uk-UA"/>
              </w:rPr>
              <w:t>Строк окупності</w:t>
            </w:r>
            <w:r w:rsidR="00684C52">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рок</w:t>
            </w:r>
            <w:r w:rsidR="00684C52">
              <w:rPr>
                <w:rFonts w:ascii="Times New Roman" w:eastAsia="Times New Roman" w:hAnsi="Times New Roman" w:cs="Times New Roman"/>
                <w:lang w:eastAsia="uk-UA"/>
              </w:rPr>
              <w:t>ів</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а</w:t>
            </w:r>
            <w:r w:rsidRPr="009A3917">
              <w:rPr>
                <w:rFonts w:ascii="Times New Roman" w:eastAsia="Times New Roman" w:hAnsi="Times New Roman" w:cs="Times New Roman"/>
                <w:i/>
                <w:iCs/>
                <w:lang w:eastAsia="uk-UA"/>
              </w:rPr>
              <w:t>втоматичний підрахунок показників та визначення, чи окупився проект </w:t>
            </w:r>
          </w:p>
        </w:tc>
      </w:tr>
      <w:tr w:rsidR="006E66B8"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r>
              <w:rPr>
                <w:rFonts w:ascii="Times New Roman" w:eastAsia="Times New Roman" w:hAnsi="Times New Roman" w:cs="Times New Roman"/>
                <w:i/>
                <w:iCs/>
                <w:lang w:eastAsia="uk-UA"/>
              </w:rPr>
              <w:t xml:space="preserve">  </w:t>
            </w:r>
          </w:p>
        </w:tc>
      </w:tr>
      <w:tr w:rsidR="006E66B8" w:rsidRPr="009A3917" w:rsidTr="00CB1CCC">
        <w:trPr>
          <w:trHeight w:val="45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p>
        </w:tc>
      </w:tr>
      <w:tr w:rsidR="006E66B8"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lastRenderedPageBreak/>
              <w:t>Орієнтовний строк окупності</w:t>
            </w:r>
            <w:r w:rsidRPr="00684C52">
              <w:rPr>
                <w:rFonts w:ascii="Times New Roman" w:eastAsia="Times New Roman" w:hAnsi="Times New Roman" w:cs="Times New Roman"/>
                <w:b/>
                <w:i/>
                <w:iCs/>
                <w:lang w:eastAsia="uk-UA"/>
              </w:rPr>
              <w:t xml:space="preserve">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__  років</w:t>
            </w:r>
          </w:p>
        </w:tc>
      </w:tr>
      <w:tr w:rsidR="002473E6"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Основний отриманий результат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конкретного результату</w:t>
            </w:r>
          </w:p>
        </w:tc>
      </w:tr>
      <w:tr w:rsidR="002473E6" w:rsidRPr="009A3917" w:rsidTr="00CB1CCC">
        <w:trPr>
          <w:trHeight w:val="3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Ключовий економічний / соціальний ефект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економічного або суспільного ефекту</w:t>
            </w:r>
          </w:p>
        </w:tc>
      </w:tr>
      <w:tr w:rsidR="0043086F" w:rsidRPr="009A3917" w:rsidTr="00CB1CCC">
        <w:trPr>
          <w:trHeight w:val="14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3086F" w:rsidRPr="00684C52" w:rsidRDefault="0043086F" w:rsidP="00684C52">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Індекс прибутковості (РІ)</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3086F" w:rsidRDefault="0043086F" w:rsidP="006E66B8">
            <w:pPr>
              <w:spacing w:after="0" w:line="240" w:lineRule="auto"/>
              <w:ind w:left="-2" w:hanging="2"/>
              <w:rPr>
                <w:rFonts w:ascii="Times New Roman" w:eastAsia="Times New Roman" w:hAnsi="Times New Roman" w:cs="Times New Roman"/>
                <w:i/>
                <w:iCs/>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У разі, якщо розробка створюється виключно в інтересах сектору безпеки і оборони, а отже не має достатнього рівня ком</w:t>
      </w:r>
      <w:r w:rsidR="00467785" w:rsidRPr="009A3917">
        <w:rPr>
          <w:rFonts w:ascii="Times New Roman" w:eastAsia="Times New Roman" w:hAnsi="Times New Roman" w:cs="Times New Roman"/>
          <w:b/>
          <w:bCs/>
          <w:sz w:val="24"/>
          <w:szCs w:val="24"/>
          <w:lang w:eastAsia="uk-UA"/>
        </w:rPr>
        <w:t xml:space="preserve">ерціалізації чи прибутковості </w:t>
      </w:r>
      <w:r w:rsidR="00467785" w:rsidRPr="009A3917">
        <w:rPr>
          <w:rFonts w:ascii="Times New Roman" w:eastAsia="Times New Roman" w:hAnsi="Times New Roman" w:cs="Times New Roman"/>
          <w:bCs/>
          <w:lang w:eastAsia="uk-UA"/>
        </w:rPr>
        <w:t>(</w:t>
      </w:r>
      <w:r w:rsidRPr="009A3917">
        <w:rPr>
          <w:rFonts w:ascii="Times New Roman" w:eastAsia="Times New Roman" w:hAnsi="Times New Roman" w:cs="Times New Roman"/>
          <w:i/>
          <w:iCs/>
          <w:lang w:eastAsia="uk-UA"/>
        </w:rPr>
        <w:t>надаються пояснення щодо фактично наявних ф</w:t>
      </w:r>
      <w:r w:rsidR="00467785" w:rsidRPr="009A3917">
        <w:rPr>
          <w:rFonts w:ascii="Times New Roman" w:eastAsia="Times New Roman" w:hAnsi="Times New Roman" w:cs="Times New Roman"/>
          <w:i/>
          <w:iCs/>
          <w:lang w:eastAsia="uk-UA"/>
        </w:rPr>
        <w:t>інансово-економічних показників)</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______________________________________________________________________________________________________________________________________________________________________________________________________________________</w:t>
      </w:r>
      <w:r w:rsidR="00B04168" w:rsidRPr="009A3917">
        <w:rPr>
          <w:rFonts w:ascii="Times New Roman" w:eastAsia="Times New Roman" w:hAnsi="Times New Roman" w:cs="Times New Roman"/>
          <w:i/>
          <w:iCs/>
          <w:sz w:val="24"/>
          <w:szCs w:val="24"/>
          <w:lang w:eastAsia="uk-UA"/>
        </w:rPr>
        <w:t>_____________________________</w:t>
      </w:r>
    </w:p>
    <w:p w:rsidR="005E62D9" w:rsidRPr="006E66B8"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6E66B8">
        <w:rPr>
          <w:rFonts w:ascii="Times New Roman" w:eastAsia="Times New Roman" w:hAnsi="Times New Roman" w:cs="Times New Roman"/>
          <w:i/>
          <w:iCs/>
          <w:sz w:val="20"/>
          <w:szCs w:val="20"/>
          <w:lang w:eastAsia="uk-UA"/>
        </w:rPr>
        <w:t>(до 3000 символів)</w:t>
      </w:r>
    </w:p>
    <w:p w:rsidR="00D425B2" w:rsidRDefault="00D425B2" w:rsidP="00E62E18">
      <w:pPr>
        <w:spacing w:after="0" w:line="240" w:lineRule="auto"/>
        <w:ind w:left="1" w:hanging="3"/>
        <w:jc w:val="center"/>
        <w:rPr>
          <w:rFonts w:ascii="Times New Roman" w:hAnsi="Times New Roman" w:cs="Times New Roman"/>
          <w:b/>
          <w:bCs/>
          <w:sz w:val="24"/>
          <w:szCs w:val="24"/>
        </w:rPr>
        <w:sectPr w:rsidR="00D425B2" w:rsidSect="0095316C">
          <w:pgSz w:w="11906" w:h="16838"/>
          <w:pgMar w:top="1134" w:right="680" w:bottom="1134" w:left="1474" w:header="709" w:footer="709" w:gutter="0"/>
          <w:cols w:space="708"/>
          <w:titlePg/>
          <w:docGrid w:linePitch="360"/>
        </w:sectPr>
      </w:pPr>
    </w:p>
    <w:p w:rsidR="00D425B2" w:rsidRDefault="00D425B2" w:rsidP="00E62E18">
      <w:pPr>
        <w:spacing w:after="0" w:line="240" w:lineRule="auto"/>
        <w:ind w:left="1" w:hanging="3"/>
        <w:jc w:val="center"/>
        <w:rPr>
          <w:rFonts w:ascii="Times New Roman" w:hAnsi="Times New Roman" w:cs="Times New Roman"/>
          <w:b/>
          <w:bCs/>
          <w:sz w:val="24"/>
          <w:szCs w:val="24"/>
        </w:rPr>
        <w:sectPr w:rsidR="00D425B2" w:rsidSect="0095316C">
          <w:pgSz w:w="11906" w:h="16838"/>
          <w:pgMar w:top="1134" w:right="680" w:bottom="1134" w:left="1474" w:header="709" w:footer="709" w:gutter="0"/>
          <w:cols w:space="708"/>
          <w:titlePg/>
          <w:docGrid w:linePitch="360"/>
        </w:sectPr>
      </w:pPr>
      <w:bookmarkStart w:id="0" w:name="_heading=h.ikt7xpnk961" w:colFirst="0" w:colLast="0"/>
      <w:bookmarkEnd w:id="0"/>
    </w:p>
    <w:p w:rsidR="004D281B" w:rsidRPr="009A3917" w:rsidRDefault="004D281B" w:rsidP="00E62E18">
      <w:pPr>
        <w:spacing w:after="0" w:line="240" w:lineRule="auto"/>
        <w:ind w:left="1" w:hanging="3"/>
        <w:jc w:val="center"/>
        <w:rPr>
          <w:rFonts w:ascii="Times New Roman" w:hAnsi="Times New Roman" w:cs="Times New Roman"/>
          <w:b/>
          <w:bCs/>
          <w:sz w:val="24"/>
          <w:szCs w:val="24"/>
        </w:rPr>
      </w:pPr>
      <w:bookmarkStart w:id="1" w:name="_GoBack"/>
      <w:bookmarkEnd w:id="1"/>
      <w:r w:rsidRPr="009A3917">
        <w:rPr>
          <w:rFonts w:ascii="Times New Roman" w:hAnsi="Times New Roman" w:cs="Times New Roman"/>
          <w:b/>
          <w:bCs/>
          <w:sz w:val="24"/>
          <w:szCs w:val="24"/>
        </w:rPr>
        <w:t xml:space="preserve">БЛОК </w:t>
      </w:r>
      <w:r w:rsidR="00856503" w:rsidRPr="009A3917">
        <w:rPr>
          <w:rFonts w:ascii="Times New Roman" w:hAnsi="Times New Roman" w:cs="Times New Roman"/>
          <w:b/>
          <w:bCs/>
          <w:sz w:val="24"/>
          <w:szCs w:val="24"/>
        </w:rPr>
        <w:t>5</w:t>
      </w:r>
      <w:r w:rsidRPr="009A3917">
        <w:rPr>
          <w:rFonts w:ascii="Times New Roman" w:hAnsi="Times New Roman" w:cs="Times New Roman"/>
          <w:b/>
          <w:bCs/>
          <w:sz w:val="24"/>
          <w:szCs w:val="24"/>
        </w:rPr>
        <w:t xml:space="preserve">: Конкурсна пропозиція </w:t>
      </w:r>
    </w:p>
    <w:p w:rsidR="004D281B" w:rsidRPr="009A3917" w:rsidRDefault="00756A63" w:rsidP="00E62E18">
      <w:pPr>
        <w:tabs>
          <w:tab w:val="left" w:pos="284"/>
        </w:tabs>
        <w:spacing w:after="0" w:line="240" w:lineRule="auto"/>
        <w:ind w:hanging="2"/>
        <w:jc w:val="center"/>
        <w:rPr>
          <w:rFonts w:ascii="Times New Roman" w:hAnsi="Times New Roman" w:cs="Times New Roman"/>
          <w:b/>
          <w:bCs/>
          <w:sz w:val="24"/>
          <w:szCs w:val="24"/>
        </w:rPr>
      </w:pPr>
      <w:r>
        <w:rPr>
          <w:rFonts w:ascii="Times New Roman" w:hAnsi="Times New Roman" w:cs="Times New Roman"/>
          <w:b/>
          <w:bCs/>
          <w:sz w:val="24"/>
          <w:szCs w:val="24"/>
        </w:rPr>
        <w:t>за номінацією «</w:t>
      </w:r>
      <w:r w:rsidR="004D281B" w:rsidRPr="009A3917">
        <w:rPr>
          <w:rFonts w:ascii="Times New Roman" w:hAnsi="Times New Roman" w:cs="Times New Roman"/>
          <w:b/>
          <w:bCs/>
          <w:sz w:val="24"/>
          <w:szCs w:val="24"/>
        </w:rPr>
        <w:t xml:space="preserve">Інноваційні рішення в економічній </w:t>
      </w:r>
      <w:r>
        <w:rPr>
          <w:rFonts w:ascii="Times New Roman" w:hAnsi="Times New Roman" w:cs="Times New Roman"/>
          <w:b/>
          <w:bCs/>
          <w:sz w:val="24"/>
          <w:szCs w:val="24"/>
        </w:rPr>
        <w:t>діяльності»</w:t>
      </w:r>
    </w:p>
    <w:p w:rsidR="004D281B" w:rsidRPr="009A3917" w:rsidRDefault="004D281B" w:rsidP="00E62E18">
      <w:pPr>
        <w:spacing w:after="0" w:line="240" w:lineRule="auto"/>
        <w:ind w:left="-2"/>
        <w:jc w:val="both"/>
        <w:rPr>
          <w:rFonts w:ascii="Times New Roman" w:hAnsi="Times New Roman" w:cs="Times New Roman"/>
          <w:b/>
          <w:bCs/>
        </w:rPr>
      </w:pPr>
      <w:r w:rsidRPr="009A3917">
        <w:rPr>
          <w:rFonts w:ascii="Times New Roman" w:hAnsi="Times New Roman" w:cs="Times New Roman"/>
          <w:i/>
          <w:iCs/>
        </w:rPr>
        <w:t>(відповідно до пункту 31 цього Положення конкурсні пропозиції, які  подаються для участі у кон</w:t>
      </w:r>
      <w:r w:rsidR="00756A63">
        <w:rPr>
          <w:rFonts w:ascii="Times New Roman" w:hAnsi="Times New Roman" w:cs="Times New Roman"/>
          <w:i/>
          <w:iCs/>
        </w:rPr>
        <w:t>курсному відборі за номінацією «</w:t>
      </w:r>
      <w:r w:rsidRPr="009A3917">
        <w:rPr>
          <w:rFonts w:ascii="Times New Roman" w:hAnsi="Times New Roman" w:cs="Times New Roman"/>
          <w:i/>
          <w:iCs/>
        </w:rPr>
        <w:t>Інноваційні рішення в економічній діяльності</w:t>
      </w:r>
      <w:r w:rsidR="00756A63">
        <w:rPr>
          <w:rFonts w:ascii="Times New Roman" w:hAnsi="Times New Roman" w:cs="Times New Roman"/>
          <w:i/>
          <w:iCs/>
        </w:rPr>
        <w:t>»</w:t>
      </w:r>
      <w:r w:rsidRPr="009A3917">
        <w:rPr>
          <w:rFonts w:ascii="Times New Roman" w:hAnsi="Times New Roman" w:cs="Times New Roman"/>
          <w:i/>
          <w:iCs/>
        </w:rPr>
        <w:t>, оцінюються за такими критеріями:</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відповідність отриманих результатів стратегічним пріоритетним напрямам інноваційної діяльності;</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соціальний вплив результату наукової, науково-технічної діяльності, інновації (покращення якості життя: внесок інновації у покращення здоров’я, добробуту, комфорту життя людей, сприяння розвитку освіти та людського капіталу);</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екологічний вплив результату наукової, науково-технічної діяльності, інновації (зменшення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збільшення доходів суб’єктів підприємництва завдяки впровадженню інновації та кількість нових робочих місць, створених завдяки впровадженню інновації;</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рівень технологічності (наскільки інновація є новою та передовою порівняно з існуючими технологіями) та синергетичний ефект (можливість інтеграції інновації з іншими технологіями та створення нових можливостей);</w:t>
      </w:r>
    </w:p>
    <w:p w:rsidR="004D281B" w:rsidRPr="009A3917" w:rsidRDefault="004D281B"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інноваційний потенціал та здатність інновації відкривати нові ринки або сегменти ринку).</w:t>
      </w:r>
    </w:p>
    <w:p w:rsidR="004D281B" w:rsidRPr="009A3917" w:rsidRDefault="004D281B" w:rsidP="00E62E18">
      <w:pPr>
        <w:spacing w:after="0" w:line="240" w:lineRule="auto"/>
        <w:ind w:hanging="2"/>
        <w:rPr>
          <w:rFonts w:ascii="Times New Roman" w:hAnsi="Times New Roman" w:cs="Times New Roman"/>
          <w:i/>
          <w:iCs/>
        </w:rPr>
      </w:pPr>
    </w:p>
    <w:p w:rsidR="004D281B" w:rsidRPr="009A3917" w:rsidRDefault="004D281B" w:rsidP="00E62E18">
      <w:pPr>
        <w:spacing w:after="0" w:line="240" w:lineRule="auto"/>
        <w:ind w:left="-2"/>
        <w:jc w:val="both"/>
        <w:rPr>
          <w:rFonts w:ascii="Times New Roman" w:hAnsi="Times New Roman" w:cs="Times New Roman"/>
          <w:i/>
          <w:iCs/>
        </w:rPr>
      </w:pPr>
      <w:r w:rsidRPr="009A3917">
        <w:rPr>
          <w:rFonts w:ascii="Times New Roman" w:hAnsi="Times New Roman" w:cs="Times New Roman"/>
          <w:b/>
          <w:bCs/>
          <w:sz w:val="24"/>
          <w:szCs w:val="24"/>
        </w:rPr>
        <w:t>5.1. Відповідність отриманих результатів стратегічним пріоритетним напрямам інноваційної діяльності</w:t>
      </w:r>
      <w:r w:rsidRPr="009A3917">
        <w:rPr>
          <w:rFonts w:ascii="Times New Roman" w:hAnsi="Times New Roman" w:cs="Times New Roman"/>
          <w:i/>
          <w:iCs/>
          <w:sz w:val="24"/>
          <w:szCs w:val="24"/>
        </w:rPr>
        <w:t xml:space="preserve"> </w:t>
      </w:r>
      <w:r w:rsidRPr="009A3917">
        <w:rPr>
          <w:rFonts w:ascii="Times New Roman" w:hAnsi="Times New Roman" w:cs="Times New Roman"/>
          <w:i/>
          <w:iCs/>
        </w:rPr>
        <w:t xml:space="preserve">(встановленим статтею 4 Закону України «Про пріоритетні напрями інноваційної діяльності в Україні», </w:t>
      </w:r>
      <w:hyperlink r:id="rId11" w:anchor="n86">
        <w:r w:rsidRPr="009A3917">
          <w:rPr>
            <w:rFonts w:ascii="Times New Roman" w:hAnsi="Times New Roman" w:cs="Times New Roman"/>
            <w:i/>
            <w:iCs/>
          </w:rPr>
          <w:t>середньостроковим пріоритетним напрям</w:t>
        </w:r>
      </w:hyperlink>
      <w:r w:rsidRPr="009A3917">
        <w:rPr>
          <w:rFonts w:ascii="Times New Roman" w:hAnsi="Times New Roman" w:cs="Times New Roman"/>
          <w:i/>
          <w:iCs/>
        </w:rPr>
        <w:t>ам галузевого рівня, затвердженим актом Кабінету Міністрів України, завданням та заходам, встановленим нормативно-правовими актами, спрямованими на реалізацію пріоритетних напрямів інноваційної діяльності)</w:t>
      </w:r>
    </w:p>
    <w:p w:rsidR="004D281B" w:rsidRPr="009A3917" w:rsidRDefault="004D281B" w:rsidP="00E62E18">
      <w:pPr>
        <w:spacing w:after="0" w:line="240" w:lineRule="auto"/>
        <w:ind w:left="-2"/>
        <w:jc w:val="both"/>
        <w:rPr>
          <w:rFonts w:ascii="Times New Roman" w:hAnsi="Times New Roman" w:cs="Times New Roman"/>
          <w:b/>
          <w:bCs/>
          <w:sz w:val="24"/>
          <w:szCs w:val="24"/>
        </w:rPr>
      </w:pPr>
    </w:p>
    <w:p w:rsidR="004D281B" w:rsidRPr="009A3917" w:rsidRDefault="004D281B" w:rsidP="00E62E18">
      <w:pPr>
        <w:widowControl w:val="0"/>
        <w:shd w:val="clear" w:color="auto" w:fill="FFFFFF"/>
        <w:spacing w:after="0" w:line="240" w:lineRule="auto"/>
        <w:ind w:left="-6"/>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Інформація щодо відповідності результатів стратегічним пріоритетним напрямам інноваційної діяльності </w:t>
      </w:r>
    </w:p>
    <w:p w:rsidR="004D281B" w:rsidRPr="009A3917" w:rsidRDefault="004D281B" w:rsidP="00E62E18">
      <w:pPr>
        <w:widowControl w:val="0"/>
        <w:shd w:val="clear" w:color="auto" w:fill="FFFFFF"/>
        <w:spacing w:after="0" w:line="240" w:lineRule="auto"/>
        <w:ind w:left="-6"/>
        <w:jc w:val="both"/>
        <w:rPr>
          <w:rFonts w:ascii="Times New Roman" w:hAnsi="Times New Roman" w:cs="Times New Roman"/>
          <w:i/>
          <w:iCs/>
        </w:rPr>
      </w:pPr>
      <w:r w:rsidRPr="009A3917">
        <w:rPr>
          <w:rFonts w:ascii="Times New Roman" w:hAnsi="Times New Roman" w:cs="Times New Roman"/>
          <w:bCs/>
          <w:i/>
          <w:iCs/>
        </w:rPr>
        <w:t>(</w:t>
      </w:r>
      <w:r w:rsidRPr="009A3917">
        <w:rPr>
          <w:rFonts w:ascii="Times New Roman" w:hAnsi="Times New Roman" w:cs="Times New Roman"/>
          <w:i/>
          <w:iCs/>
        </w:rPr>
        <w:t>зазначаються чіткі посилання на конкретні пункти нормативно-правових актів, державних цільових програм, стратегій тощо</w:t>
      </w:r>
      <w:r w:rsidRPr="009A3917">
        <w:rPr>
          <w:rFonts w:ascii="Times New Roman" w:hAnsi="Times New Roman" w:cs="Times New Roman"/>
          <w:bCs/>
          <w:i/>
          <w:iCs/>
        </w:rPr>
        <w:t>)</w:t>
      </w:r>
    </w:p>
    <w:p w:rsidR="004D281B" w:rsidRPr="009A3917" w:rsidRDefault="004D281B" w:rsidP="006C1427">
      <w:pPr>
        <w:spacing w:after="0" w:line="240" w:lineRule="auto"/>
        <w:ind w:left="-2"/>
        <w:jc w:val="center"/>
        <w:rPr>
          <w:rFonts w:ascii="Times New Roman" w:hAnsi="Times New Roman" w:cs="Times New Roman"/>
          <w:sz w:val="24"/>
          <w:szCs w:val="24"/>
        </w:rPr>
      </w:pPr>
      <w:r w:rsidRPr="009A3917">
        <w:rPr>
          <w:rFonts w:ascii="Times New Roman" w:hAnsi="Times New Roman" w:cs="Times New Roman"/>
          <w:b/>
          <w:bCs/>
          <w:sz w:val="24"/>
          <w:szCs w:val="24"/>
        </w:rPr>
        <w:t>_________________________________________________________________________________</w:t>
      </w:r>
      <w:r w:rsidR="00856503" w:rsidRPr="009A3917">
        <w:rPr>
          <w:rFonts w:ascii="Times New Roman" w:hAnsi="Times New Roman" w:cs="Times New Roman"/>
          <w:i/>
          <w:iCs/>
          <w:sz w:val="24"/>
          <w:szCs w:val="24"/>
        </w:rPr>
        <w:t xml:space="preserve"> </w:t>
      </w:r>
      <w:r w:rsidRPr="006C1427">
        <w:rPr>
          <w:rFonts w:ascii="Times New Roman" w:hAnsi="Times New Roman" w:cs="Times New Roman"/>
          <w:i/>
          <w:iCs/>
          <w:sz w:val="20"/>
          <w:szCs w:val="20"/>
        </w:rPr>
        <w:t>(до 3000 символів)</w:t>
      </w:r>
    </w:p>
    <w:p w:rsidR="004D281B" w:rsidRPr="009A3917" w:rsidRDefault="004D281B" w:rsidP="00E62E18">
      <w:pPr>
        <w:spacing w:after="0" w:line="240" w:lineRule="auto"/>
        <w:ind w:left="-2"/>
        <w:jc w:val="both"/>
        <w:rPr>
          <w:rFonts w:ascii="Times New Roman" w:hAnsi="Times New Roman" w:cs="Times New Roman"/>
          <w:sz w:val="24"/>
          <w:szCs w:val="24"/>
        </w:rPr>
      </w:pPr>
    </w:p>
    <w:p w:rsidR="004D281B" w:rsidRPr="009A3917" w:rsidRDefault="004D281B" w:rsidP="00E62E18">
      <w:pPr>
        <w:spacing w:after="0" w:line="240" w:lineRule="auto"/>
        <w:ind w:left="-2"/>
        <w:jc w:val="both"/>
        <w:rPr>
          <w:rFonts w:ascii="Times New Roman" w:hAnsi="Times New Roman" w:cs="Times New Roman"/>
        </w:rPr>
      </w:pPr>
      <w:r w:rsidRPr="009A3917">
        <w:rPr>
          <w:rFonts w:ascii="Times New Roman" w:hAnsi="Times New Roman" w:cs="Times New Roman"/>
          <w:b/>
          <w:bCs/>
          <w:sz w:val="24"/>
          <w:szCs w:val="24"/>
        </w:rPr>
        <w:t xml:space="preserve">Інформація щодо відповідності результатів середньостроковим пріоритетним напрямам інноваційної діяльності галузевого рівня </w:t>
      </w:r>
      <w:r w:rsidRPr="009A3917">
        <w:rPr>
          <w:rFonts w:ascii="Times New Roman" w:hAnsi="Times New Roman" w:cs="Times New Roman"/>
          <w:bCs/>
          <w:i/>
          <w:iCs/>
        </w:rPr>
        <w:t>(</w:t>
      </w:r>
      <w:r w:rsidRPr="009A3917">
        <w:rPr>
          <w:rFonts w:ascii="Times New Roman" w:hAnsi="Times New Roman" w:cs="Times New Roman"/>
          <w:i/>
          <w:iCs/>
        </w:rPr>
        <w:t>зазначаються чіткі посилання на конкретні пункти нормативно-правових актів, державних цільових програм, стратегій тощо</w:t>
      </w:r>
      <w:r w:rsidRPr="009A3917">
        <w:rPr>
          <w:rFonts w:ascii="Times New Roman" w:hAnsi="Times New Roman" w:cs="Times New Roman"/>
          <w:bCs/>
          <w:i/>
          <w:iCs/>
        </w:rPr>
        <w:t>)</w:t>
      </w:r>
    </w:p>
    <w:p w:rsidR="004D281B" w:rsidRPr="009A3917" w:rsidRDefault="004D281B"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4D281B" w:rsidRPr="006C1427" w:rsidRDefault="004D281B" w:rsidP="006C1427">
      <w:pPr>
        <w:spacing w:after="0" w:line="240" w:lineRule="auto"/>
        <w:ind w:left="-2"/>
        <w:jc w:val="center"/>
        <w:rPr>
          <w:rFonts w:ascii="Times New Roman" w:hAnsi="Times New Roman" w:cs="Times New Roman"/>
          <w:i/>
          <w:iCs/>
          <w:sz w:val="20"/>
          <w:szCs w:val="20"/>
        </w:rPr>
      </w:pPr>
      <w:r w:rsidRPr="006C1427">
        <w:rPr>
          <w:rFonts w:ascii="Times New Roman" w:hAnsi="Times New Roman" w:cs="Times New Roman"/>
          <w:i/>
          <w:iCs/>
          <w:sz w:val="20"/>
          <w:szCs w:val="20"/>
        </w:rPr>
        <w:t>(до 3000 символів)</w:t>
      </w:r>
    </w:p>
    <w:p w:rsidR="004D281B" w:rsidRPr="009A3917" w:rsidRDefault="004D281B" w:rsidP="00E62E18">
      <w:pPr>
        <w:spacing w:after="0" w:line="240" w:lineRule="auto"/>
        <w:ind w:firstLine="709"/>
        <w:jc w:val="both"/>
        <w:rPr>
          <w:rFonts w:ascii="Times New Roman" w:hAnsi="Times New Roman" w:cs="Times New Roman"/>
          <w:sz w:val="24"/>
          <w:szCs w:val="24"/>
          <w:highlight w:val="yellow"/>
        </w:rPr>
      </w:pPr>
    </w:p>
    <w:p w:rsidR="004D281B" w:rsidRPr="009A3917" w:rsidRDefault="004D281B" w:rsidP="00E62E18">
      <w:pPr>
        <w:spacing w:after="0" w:line="240" w:lineRule="auto"/>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наводиться інформація щодо пріоритетного напряму інноваційної діяльності, відповідно до якого створено та впроваджено отримані результати, з наведенням посилань на відповідний абзац статті 4 Закону «Про пріоритетні напрями інноваційної діяльності в Україні», абзац та розділ </w:t>
      </w:r>
      <w:hyperlink r:id="rId12" w:anchor="n11">
        <w:r w:rsidRPr="009A3917">
          <w:rPr>
            <w:rFonts w:ascii="Times New Roman" w:hAnsi="Times New Roman" w:cs="Times New Roman"/>
            <w:i/>
            <w:iCs/>
          </w:rPr>
          <w:t>середньострокових пріоритетних напрямів інноваційної діяльності галузевого рівня на період до 31 грудня року, наступного після припинення або скасування воєнного стану в Україні, введеного Указом Президента України від 24.02.2022 № 64 «Про введення воєнного стану в Україні», затвердженим Законом України від 24.02.2022 № 2102-IX «Про затвердження Указу Президента України «Про введення воєнного стану в Україні»</w:t>
        </w:r>
      </w:hyperlink>
      <w:r w:rsidRPr="009A3917">
        <w:rPr>
          <w:rFonts w:ascii="Times New Roman" w:hAnsi="Times New Roman" w:cs="Times New Roman"/>
          <w:i/>
          <w:iCs/>
        </w:rPr>
        <w:t xml:space="preserve">, затверджених постановою Кабінету Міністрів України від 05.07.2024 № 787, та структурні елементи (розділи, статті, пункти, підпункти, абзаці тощо) інших нормативно-правових актів, якими встановлені завдання та заходи, спрямовані на реалізацію пріоритетних напрямів інноваційної діяльності, а також очікувані результати. </w:t>
      </w:r>
    </w:p>
    <w:p w:rsidR="004D281B" w:rsidRPr="009A3917" w:rsidRDefault="004D281B" w:rsidP="00E62E18">
      <w:pPr>
        <w:spacing w:after="0" w:line="240" w:lineRule="auto"/>
        <w:jc w:val="both"/>
        <w:rPr>
          <w:rFonts w:ascii="Times New Roman" w:hAnsi="Times New Roman" w:cs="Times New Roman"/>
        </w:rPr>
      </w:pPr>
    </w:p>
    <w:p w:rsidR="004D281B" w:rsidRPr="009A3917" w:rsidRDefault="004D281B" w:rsidP="00E62E18">
      <w:pPr>
        <w:spacing w:after="0" w:line="240" w:lineRule="auto"/>
        <w:ind w:left="-2"/>
        <w:jc w:val="both"/>
        <w:rPr>
          <w:rFonts w:ascii="Times New Roman" w:hAnsi="Times New Roman" w:cs="Times New Roman"/>
          <w:i/>
          <w:iCs/>
          <w:highlight w:val="white"/>
        </w:rPr>
      </w:pPr>
      <w:r w:rsidRPr="009A3917">
        <w:rPr>
          <w:rFonts w:ascii="Times New Roman" w:hAnsi="Times New Roman" w:cs="Times New Roman"/>
          <w:b/>
          <w:bCs/>
          <w:sz w:val="24"/>
          <w:szCs w:val="24"/>
        </w:rPr>
        <w:t>5.2. Соціальний вплив результату наукової, науково-тех</w:t>
      </w:r>
      <w:r w:rsidRPr="009A3917">
        <w:rPr>
          <w:rFonts w:ascii="Times New Roman" w:hAnsi="Times New Roman" w:cs="Times New Roman"/>
          <w:b/>
          <w:bCs/>
          <w:sz w:val="24"/>
          <w:szCs w:val="24"/>
          <w:highlight w:val="white"/>
        </w:rPr>
        <w:t xml:space="preserve">нічної діяльності, інновації </w:t>
      </w:r>
      <w:r w:rsidRPr="009A3917">
        <w:rPr>
          <w:rFonts w:ascii="Times New Roman" w:hAnsi="Times New Roman" w:cs="Times New Roman"/>
          <w:i/>
          <w:iCs/>
          <w:highlight w:val="white"/>
        </w:rPr>
        <w:t>(покращення якості життя: внесок інновації у покращення здоров’я, добробуту, комфорту життя людей, сприяння розвитку освіти та людського капіталу)</w:t>
      </w:r>
    </w:p>
    <w:p w:rsidR="004D281B" w:rsidRPr="009A3917" w:rsidRDefault="004D281B" w:rsidP="00E62E18">
      <w:pPr>
        <w:spacing w:after="0" w:line="240" w:lineRule="auto"/>
        <w:jc w:val="both"/>
        <w:rPr>
          <w:rFonts w:ascii="Times New Roman" w:hAnsi="Times New Roman" w:cs="Times New Roman"/>
          <w:b/>
          <w:bCs/>
          <w:sz w:val="24"/>
          <w:szCs w:val="24"/>
        </w:rPr>
      </w:pPr>
    </w:p>
    <w:p w:rsidR="004D281B" w:rsidRPr="009A3917" w:rsidRDefault="004D281B" w:rsidP="00E62E18">
      <w:pPr>
        <w:pBdr>
          <w:top w:val="nil"/>
          <w:left w:val="nil"/>
          <w:bottom w:val="nil"/>
          <w:right w:val="nil"/>
          <w:between w:val="nil"/>
        </w:pBd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lastRenderedPageBreak/>
        <w:t>Зазначте характер соціального впливу практичного використання конкурсної пропозиції:</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соціальний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соціальний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соціальний вплив відсутній;</w:t>
      </w:r>
    </w:p>
    <w:p w:rsidR="004D281B" w:rsidRPr="009A3917" w:rsidRDefault="004D281B" w:rsidP="00E62E18">
      <w:pPr>
        <w:spacing w:after="0" w:line="240" w:lineRule="auto"/>
        <w:ind w:right="-284"/>
        <w:jc w:val="both"/>
        <w:rPr>
          <w:rFonts w:ascii="Times New Roman" w:hAnsi="Times New Roman" w:cs="Times New Roman"/>
          <w:b/>
          <w:bCs/>
          <w:strike/>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4D281B" w:rsidRPr="009A3917" w:rsidRDefault="004D281B" w:rsidP="00E62E18">
      <w:pPr>
        <w:spacing w:after="0" w:line="240" w:lineRule="auto"/>
        <w:ind w:hanging="2"/>
        <w:jc w:val="both"/>
        <w:rPr>
          <w:rFonts w:ascii="Times New Roman" w:hAnsi="Times New Roman" w:cs="Times New Roman"/>
          <w:b/>
          <w:bCs/>
          <w:strike/>
          <w:sz w:val="24"/>
          <w:szCs w:val="24"/>
        </w:rPr>
      </w:pPr>
    </w:p>
    <w:p w:rsidR="004227AD" w:rsidRPr="009A3917" w:rsidRDefault="004D281B"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Обґрунтуйте обраний варіант та наведіть кількісні та/або якісні показники соціального впливу або поясніть причини його відсутності або неможливості застосування </w:t>
      </w:r>
    </w:p>
    <w:p w:rsidR="004D281B" w:rsidRPr="009A3917" w:rsidRDefault="004D281B"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(інформація наводиться із зазначенням показників основних результатів та фактичного соціального впливу практичного використання впровадженої та масштабованої конкурсної пропозиції, в тому числі подаються кількісні та якісні показники, зокрема: кількість збережених та новостворених робочих місць; поліпшення умов праці, підвищення якості продукції або послуг, покращення якості життя: внесок інновації у покращення здоров’я, добробуту, комфорту життя людей, сприяння розвитку освіти та людського капіталу, ступінь покращення доступу громадян до якісних товарів, послуг або ресурсів (медичних, фінансових, побутових), що стали доступнішими завдяки впровадженню інновації, внесок інновації у якісне нарощування людського капіталу підприємства чи галузі, що виражається через підвищення рівня кваліфікації, накопичення унікального професійного досвіду, розвиток критичних навичок (</w:t>
      </w:r>
      <w:proofErr w:type="spellStart"/>
      <w:r w:rsidRPr="009A3917">
        <w:rPr>
          <w:rFonts w:ascii="Times New Roman" w:hAnsi="Times New Roman" w:cs="Times New Roman"/>
          <w:i/>
          <w:iCs/>
        </w:rPr>
        <w:t>hard</w:t>
      </w:r>
      <w:proofErr w:type="spellEnd"/>
      <w:r w:rsidRPr="009A3917">
        <w:rPr>
          <w:rFonts w:ascii="Times New Roman" w:hAnsi="Times New Roman" w:cs="Times New Roman"/>
          <w:i/>
          <w:iCs/>
        </w:rPr>
        <w:t xml:space="preserve"> &amp; </w:t>
      </w:r>
      <w:proofErr w:type="spellStart"/>
      <w:r w:rsidRPr="009A3917">
        <w:rPr>
          <w:rFonts w:ascii="Times New Roman" w:hAnsi="Times New Roman" w:cs="Times New Roman"/>
          <w:i/>
          <w:iCs/>
        </w:rPr>
        <w:t>soft</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skills</w:t>
      </w:r>
      <w:proofErr w:type="spellEnd"/>
      <w:r w:rsidRPr="009A3917">
        <w:rPr>
          <w:rFonts w:ascii="Times New Roman" w:hAnsi="Times New Roman" w:cs="Times New Roman"/>
          <w:i/>
          <w:iCs/>
        </w:rPr>
        <w:t xml:space="preserve">) та стимулювання підприємницьких здібностей персоналу, покращення умов та безпеки праці (зменшення частки важкої чи шкідливої праці через автоматизацію), забезпечення </w:t>
      </w:r>
      <w:proofErr w:type="spellStart"/>
      <w:r w:rsidRPr="009A3917">
        <w:rPr>
          <w:rFonts w:ascii="Times New Roman" w:hAnsi="Times New Roman" w:cs="Times New Roman"/>
          <w:i/>
          <w:iCs/>
        </w:rPr>
        <w:t>безбар’єрного</w:t>
      </w:r>
      <w:proofErr w:type="spellEnd"/>
      <w:r w:rsidRPr="009A3917">
        <w:rPr>
          <w:rFonts w:ascii="Times New Roman" w:hAnsi="Times New Roman" w:cs="Times New Roman"/>
          <w:i/>
          <w:iCs/>
        </w:rPr>
        <w:t xml:space="preserve"> доступу для вразливих верств населення (осіб з інвалідністю, ветеранів, ВПО), сприяння соціальній стабілізації регіону в процесі відновлення економіки, сприяння цифровій інклюзії та подоланню цифрового розриву,  а також інші важливі соціальні результати тощо.</w:t>
      </w:r>
    </w:p>
    <w:p w:rsidR="004D281B" w:rsidRPr="009A3917" w:rsidRDefault="004D281B"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наводяться конкретні дані (абсолютні значення, відсотки, динаміка тощо), які підтверджуються аналітичними звітами, результатами моніторингу або незалежної оцінки впливу  тощо</w:t>
      </w:r>
      <w:r w:rsidR="0088464B">
        <w:rPr>
          <w:rFonts w:ascii="Times New Roman" w:hAnsi="Times New Roman" w:cs="Times New Roman"/>
          <w:i/>
          <w:iCs/>
        </w:rPr>
        <w:t>.</w:t>
      </w:r>
    </w:p>
    <w:p w:rsidR="004D281B" w:rsidRPr="009A3917" w:rsidRDefault="004D281B" w:rsidP="00E62E18">
      <w:pPr>
        <w:spacing w:after="0" w:line="240" w:lineRule="auto"/>
        <w:ind w:hanging="2"/>
        <w:jc w:val="center"/>
        <w:rPr>
          <w:rFonts w:ascii="Times New Roman" w:hAnsi="Times New Roman" w:cs="Times New Roman"/>
          <w:sz w:val="24"/>
          <w:szCs w:val="24"/>
        </w:rPr>
      </w:pPr>
      <w:r w:rsidRPr="009A3917">
        <w:rPr>
          <w:rFonts w:ascii="Times New Roman" w:hAnsi="Times New Roman" w:cs="Times New Roman"/>
          <w:bCs/>
          <w:sz w:val="24"/>
          <w:szCs w:val="24"/>
        </w:rPr>
        <w:t>_________________________________________________________________________________</w:t>
      </w:r>
      <w:r w:rsidRPr="009A3917">
        <w:rPr>
          <w:rFonts w:ascii="Times New Roman" w:hAnsi="Times New Roman" w:cs="Times New Roman"/>
          <w:i/>
          <w:iCs/>
          <w:sz w:val="24"/>
          <w:szCs w:val="24"/>
          <w:highlight w:val="yellow"/>
        </w:rPr>
        <w:t xml:space="preserve"> </w:t>
      </w:r>
      <w:r w:rsidRPr="006C1427">
        <w:rPr>
          <w:rFonts w:ascii="Times New Roman" w:hAnsi="Times New Roman" w:cs="Times New Roman"/>
          <w:i/>
          <w:iCs/>
          <w:sz w:val="20"/>
          <w:szCs w:val="20"/>
        </w:rPr>
        <w:t>(до 3000 символів)</w:t>
      </w:r>
    </w:p>
    <w:p w:rsidR="0088464B" w:rsidRPr="009A3917" w:rsidRDefault="006C1427" w:rsidP="0088464B">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sidR="0088464B">
        <w:rPr>
          <w:rFonts w:ascii="Times New Roman" w:eastAsia="Times New Roman" w:hAnsi="Times New Roman" w:cs="Times New Roman"/>
          <w:i/>
          <w:iCs/>
          <w:lang w:eastAsia="uk-UA"/>
        </w:rPr>
        <w:t xml:space="preserve"> (</w:t>
      </w:r>
      <w:r w:rsidR="0088464B" w:rsidRPr="009A3917">
        <w:rPr>
          <w:rFonts w:ascii="Times New Roman" w:hAnsi="Times New Roman" w:cs="Times New Roman"/>
          <w:i/>
          <w:iCs/>
        </w:rPr>
        <w:t>аналітичн</w:t>
      </w:r>
      <w:r w:rsidR="0088464B">
        <w:rPr>
          <w:rFonts w:ascii="Times New Roman" w:hAnsi="Times New Roman" w:cs="Times New Roman"/>
          <w:i/>
          <w:iCs/>
        </w:rPr>
        <w:t>і</w:t>
      </w:r>
      <w:r w:rsidR="0088464B" w:rsidRPr="009A3917">
        <w:rPr>
          <w:rFonts w:ascii="Times New Roman" w:hAnsi="Times New Roman" w:cs="Times New Roman"/>
          <w:i/>
          <w:iCs/>
        </w:rPr>
        <w:t xml:space="preserve"> звіти, результати моніторингу або незалежної оцінки впливу  тощо</w:t>
      </w:r>
      <w:r w:rsidR="0088464B">
        <w:rPr>
          <w:rFonts w:ascii="Times New Roman" w:hAnsi="Times New Roman" w:cs="Times New Roman"/>
          <w:i/>
          <w:iCs/>
        </w:rPr>
        <w:t>.</w:t>
      </w:r>
    </w:p>
    <w:p w:rsidR="0088464B" w:rsidRDefault="0088464B" w:rsidP="00E62E18">
      <w:pPr>
        <w:spacing w:after="0" w:line="240" w:lineRule="auto"/>
        <w:ind w:left="-2"/>
        <w:jc w:val="both"/>
        <w:rPr>
          <w:rFonts w:ascii="Times New Roman" w:hAnsi="Times New Roman" w:cs="Times New Roman"/>
          <w:b/>
          <w:bCs/>
          <w:sz w:val="24"/>
          <w:szCs w:val="24"/>
          <w:highlight w:val="white"/>
        </w:rPr>
      </w:pPr>
    </w:p>
    <w:p w:rsidR="004D281B" w:rsidRPr="009A3917" w:rsidRDefault="004D281B" w:rsidP="00E62E18">
      <w:pPr>
        <w:spacing w:after="0" w:line="240" w:lineRule="auto"/>
        <w:ind w:left="-2"/>
        <w:jc w:val="both"/>
        <w:rPr>
          <w:rFonts w:ascii="Times New Roman" w:hAnsi="Times New Roman" w:cs="Times New Roman"/>
          <w:i/>
          <w:iCs/>
          <w:highlight w:val="white"/>
        </w:rPr>
      </w:pPr>
      <w:r w:rsidRPr="009A3917">
        <w:rPr>
          <w:rFonts w:ascii="Times New Roman" w:hAnsi="Times New Roman" w:cs="Times New Roman"/>
          <w:b/>
          <w:bCs/>
          <w:sz w:val="24"/>
          <w:szCs w:val="24"/>
          <w:highlight w:val="white"/>
        </w:rPr>
        <w:t xml:space="preserve">5.3. Екологічний вплив результату наукової, науково-технічної діяльності, інновації </w:t>
      </w:r>
      <w:r w:rsidRPr="009A3917">
        <w:rPr>
          <w:rFonts w:ascii="Times New Roman" w:hAnsi="Times New Roman" w:cs="Times New Roman"/>
          <w:i/>
          <w:iCs/>
          <w:highlight w:val="white"/>
        </w:rPr>
        <w:t>(зменшення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ED53AD" w:rsidRPr="009A3917" w:rsidRDefault="00ED53AD" w:rsidP="00E62E18">
      <w:pPr>
        <w:spacing w:after="0" w:line="240" w:lineRule="auto"/>
        <w:ind w:right="-284"/>
        <w:jc w:val="both"/>
        <w:rPr>
          <w:rFonts w:ascii="Times New Roman" w:hAnsi="Times New Roman" w:cs="Times New Roman"/>
          <w:b/>
          <w:bCs/>
          <w:sz w:val="24"/>
          <w:szCs w:val="24"/>
        </w:rPr>
      </w:pPr>
    </w:p>
    <w:p w:rsidR="004D281B" w:rsidRPr="009A3917" w:rsidRDefault="004D281B" w:rsidP="00E62E18">
      <w:pPr>
        <w:spacing w:after="0" w:line="240" w:lineRule="auto"/>
        <w:ind w:right="-284"/>
        <w:jc w:val="both"/>
        <w:rPr>
          <w:rFonts w:ascii="Times New Roman" w:hAnsi="Times New Roman" w:cs="Times New Roman"/>
          <w:strike/>
          <w:sz w:val="24"/>
          <w:szCs w:val="24"/>
        </w:rPr>
      </w:pPr>
      <w:r w:rsidRPr="009A3917">
        <w:rPr>
          <w:rFonts w:ascii="Times New Roman" w:hAnsi="Times New Roman" w:cs="Times New Roman"/>
          <w:b/>
          <w:bCs/>
          <w:sz w:val="24"/>
          <w:szCs w:val="24"/>
        </w:rPr>
        <w:t>Зазначте характер екологічного впливу практичного використання конкурсної пропозиції:</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екологічний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екологічний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екологічний вплив відсутній;</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4D281B" w:rsidRPr="009A3917" w:rsidRDefault="004D281B" w:rsidP="00E62E18">
      <w:pPr>
        <w:spacing w:after="0" w:line="240" w:lineRule="auto"/>
        <w:ind w:right="-284"/>
        <w:jc w:val="both"/>
        <w:rPr>
          <w:rFonts w:ascii="Times New Roman" w:hAnsi="Times New Roman" w:cs="Times New Roman"/>
          <w:sz w:val="24"/>
          <w:szCs w:val="24"/>
          <w:highlight w:val="yellow"/>
        </w:rPr>
      </w:pPr>
    </w:p>
    <w:p w:rsidR="004D281B" w:rsidRPr="009A3917" w:rsidRDefault="004D281B" w:rsidP="00E62E18">
      <w:pPr>
        <w:spacing w:after="0" w:line="240" w:lineRule="auto"/>
        <w:jc w:val="both"/>
        <w:rPr>
          <w:rFonts w:ascii="Times New Roman" w:hAnsi="Times New Roman" w:cs="Times New Roman"/>
          <w:b/>
          <w:bCs/>
        </w:rPr>
      </w:pPr>
      <w:r w:rsidRPr="009A3917">
        <w:rPr>
          <w:rFonts w:ascii="Times New Roman" w:hAnsi="Times New Roman" w:cs="Times New Roman"/>
          <w:b/>
          <w:bCs/>
          <w:sz w:val="24"/>
          <w:szCs w:val="24"/>
        </w:rPr>
        <w:t xml:space="preserve">Обґрунтуйте обраний варіант та наведіть показники зменшення негативного впливу на навколишнє природне середовище, ресурсозбереження, використання відновлюваних ресурсів або поясніть причини відсутності або неможливості застосування такого впливу </w:t>
      </w:r>
      <w:r w:rsidRPr="009A3917">
        <w:rPr>
          <w:rFonts w:ascii="Times New Roman" w:hAnsi="Times New Roman" w:cs="Times New Roman"/>
          <w:i/>
          <w:iCs/>
        </w:rPr>
        <w:t>(в тому числі подаються кількісні та якісні показники, зокрема зменшення негативного впливу на навколишнє природне середовище, пряме або опосередковане зменшення обсягів викидів парникових газів (зокрема CO2), рівень використання вторинної сировини, можливість повної переробки продукту після завершення життєвого циклу або мінімізація утворення відходів (принцип «</w:t>
      </w:r>
      <w:proofErr w:type="spellStart"/>
      <w:r w:rsidRPr="009A3917">
        <w:rPr>
          <w:rFonts w:ascii="Times New Roman" w:hAnsi="Times New Roman" w:cs="Times New Roman"/>
          <w:i/>
          <w:iCs/>
        </w:rPr>
        <w:t>zero</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waste</w:t>
      </w:r>
      <w:proofErr w:type="spellEnd"/>
      <w:r w:rsidRPr="009A3917">
        <w:rPr>
          <w:rFonts w:ascii="Times New Roman" w:hAnsi="Times New Roman" w:cs="Times New Roman"/>
          <w:i/>
          <w:iCs/>
        </w:rPr>
        <w:t xml:space="preserve">»), заміна невідновлюваних природних ресурсів (мінеральна сировина, прісна вода, викопне паливо) на відновлювані енергоносії та </w:t>
      </w:r>
      <w:proofErr w:type="spellStart"/>
      <w:r w:rsidRPr="009A3917">
        <w:rPr>
          <w:rFonts w:ascii="Times New Roman" w:hAnsi="Times New Roman" w:cs="Times New Roman"/>
          <w:i/>
          <w:iCs/>
        </w:rPr>
        <w:t>біоматеріали</w:t>
      </w:r>
      <w:proofErr w:type="spellEnd"/>
      <w:r w:rsidRPr="009A3917">
        <w:rPr>
          <w:rFonts w:ascii="Times New Roman" w:hAnsi="Times New Roman" w:cs="Times New Roman"/>
          <w:i/>
          <w:iCs/>
        </w:rPr>
        <w:t>, зниження рівня забруднення повітря, ґрунтів та водних ресурсів токсичними викидами, стічними водами або шумом завдяки впровадженню інноваційних методів очищення чи фільтрації, довготривалий позитивний вплив на екологію та використання відновлюваних природних ресурсів, прогнози покращення екологічного стану регіону на 5-10 років, наявність стратегії сталого розвитку на підприємстві, заснованої на даній інновації).</w:t>
      </w:r>
    </w:p>
    <w:p w:rsidR="004D281B" w:rsidRPr="009A3917" w:rsidRDefault="004D281B"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u w:val="single"/>
        </w:rPr>
        <w:lastRenderedPageBreak/>
        <w:t>Примітка</w:t>
      </w:r>
      <w:r w:rsidRPr="009A3917">
        <w:rPr>
          <w:rFonts w:ascii="Times New Roman" w:hAnsi="Times New Roman" w:cs="Times New Roman"/>
          <w:i/>
          <w:iCs/>
        </w:rPr>
        <w:t>: наводяться конкретні дані (абсолютні значення, відсотки, динаміка), які підтверджуються аналітичними звітами, результатами моніторингу або незалежної оцінки впливу тощо</w:t>
      </w:r>
      <w:r w:rsidR="0088464B">
        <w:rPr>
          <w:rFonts w:ascii="Times New Roman" w:hAnsi="Times New Roman" w:cs="Times New Roman"/>
          <w:i/>
          <w:iCs/>
        </w:rPr>
        <w:t>.</w:t>
      </w:r>
    </w:p>
    <w:p w:rsidR="004D281B" w:rsidRPr="009A3917" w:rsidRDefault="004D281B"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6C1427">
        <w:rPr>
          <w:rFonts w:ascii="Times New Roman" w:hAnsi="Times New Roman" w:cs="Times New Roman"/>
          <w:i/>
          <w:iCs/>
          <w:sz w:val="20"/>
          <w:szCs w:val="20"/>
        </w:rPr>
        <w:t>(до 3000 символів)</w:t>
      </w:r>
    </w:p>
    <w:p w:rsidR="0088464B" w:rsidRPr="009A3917" w:rsidRDefault="0088464B" w:rsidP="0088464B">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 xml:space="preserve"> (</w:t>
      </w:r>
      <w:r w:rsidRPr="009A3917">
        <w:rPr>
          <w:rFonts w:ascii="Times New Roman" w:hAnsi="Times New Roman" w:cs="Times New Roman"/>
          <w:i/>
          <w:iCs/>
        </w:rPr>
        <w:t>аналітичн</w:t>
      </w:r>
      <w:r>
        <w:rPr>
          <w:rFonts w:ascii="Times New Roman" w:hAnsi="Times New Roman" w:cs="Times New Roman"/>
          <w:i/>
          <w:iCs/>
        </w:rPr>
        <w:t>і</w:t>
      </w:r>
      <w:r w:rsidRPr="009A3917">
        <w:rPr>
          <w:rFonts w:ascii="Times New Roman" w:hAnsi="Times New Roman" w:cs="Times New Roman"/>
          <w:i/>
          <w:iCs/>
        </w:rPr>
        <w:t xml:space="preserve"> звіти, результати моніторингу або незалежної оцінки впливу  тощо</w:t>
      </w:r>
      <w:r>
        <w:rPr>
          <w:rFonts w:ascii="Times New Roman" w:hAnsi="Times New Roman" w:cs="Times New Roman"/>
          <w:i/>
          <w:iCs/>
        </w:rPr>
        <w:t>.</w:t>
      </w:r>
    </w:p>
    <w:p w:rsidR="004D281B" w:rsidRPr="009A3917" w:rsidRDefault="004D281B" w:rsidP="00E62E18">
      <w:pPr>
        <w:spacing w:after="0" w:line="240" w:lineRule="auto"/>
        <w:ind w:left="720"/>
        <w:rPr>
          <w:rFonts w:ascii="Times New Roman" w:hAnsi="Times New Roman" w:cs="Times New Roman"/>
          <w:i/>
          <w:iCs/>
          <w:sz w:val="24"/>
          <w:szCs w:val="24"/>
        </w:rPr>
      </w:pPr>
    </w:p>
    <w:p w:rsidR="004D281B" w:rsidRPr="009A3917" w:rsidRDefault="004D281B"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5.4. Збільшення доходів суб’єктів підприємництва завдяки впровадженню інновації та кількість нових робочих місць, створених завдяки впровадженню інновації</w:t>
      </w:r>
    </w:p>
    <w:p w:rsidR="004D281B" w:rsidRPr="009A3917" w:rsidRDefault="004D281B" w:rsidP="00E62E18">
      <w:pPr>
        <w:pBdr>
          <w:top w:val="nil"/>
          <w:left w:val="nil"/>
          <w:bottom w:val="nil"/>
          <w:right w:val="nil"/>
          <w:between w:val="nil"/>
        </w:pBdr>
        <w:spacing w:after="0" w:line="240" w:lineRule="auto"/>
        <w:jc w:val="both"/>
        <w:rPr>
          <w:rFonts w:ascii="Times New Roman" w:hAnsi="Times New Roman" w:cs="Times New Roman"/>
          <w:b/>
          <w:bCs/>
          <w:sz w:val="24"/>
          <w:szCs w:val="24"/>
        </w:rPr>
      </w:pP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b/>
          <w:bCs/>
          <w:sz w:val="24"/>
          <w:szCs w:val="24"/>
        </w:rPr>
        <w:t>Зазначте економічні результати впровадження конкурсної пропозиції:</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збільшення доходів суб’єктів підприємництва;</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створено нові робочі місця;</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одночасно збільшення доходів та створення нових робочих місць;</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відповідні результати мають опосередкований характер;</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збільшення доходів та створення нових робочих місць не відбулося;</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4D281B" w:rsidRPr="009A3917" w:rsidRDefault="004D281B" w:rsidP="00E62E18">
      <w:pPr>
        <w:spacing w:after="0" w:line="240" w:lineRule="auto"/>
        <w:ind w:hanging="2"/>
        <w:jc w:val="both"/>
        <w:rPr>
          <w:rFonts w:ascii="Times New Roman" w:hAnsi="Times New Roman" w:cs="Times New Roman"/>
          <w:b/>
          <w:bCs/>
          <w:strike/>
          <w:sz w:val="24"/>
          <w:szCs w:val="24"/>
          <w:shd w:val="clear" w:color="auto" w:fill="D9D9D9"/>
        </w:rPr>
      </w:pPr>
    </w:p>
    <w:p w:rsidR="004D281B" w:rsidRPr="009A3917" w:rsidRDefault="004D281B" w:rsidP="00E62E18">
      <w:pPr>
        <w:spacing w:after="0" w:line="240" w:lineRule="auto"/>
        <w:jc w:val="both"/>
        <w:rPr>
          <w:rFonts w:ascii="Times New Roman" w:hAnsi="Times New Roman" w:cs="Times New Roman"/>
          <w:i/>
          <w:iCs/>
        </w:rPr>
      </w:pPr>
      <w:r w:rsidRPr="009A3917">
        <w:rPr>
          <w:rFonts w:ascii="Times New Roman" w:hAnsi="Times New Roman" w:cs="Times New Roman"/>
          <w:b/>
          <w:bCs/>
          <w:sz w:val="24"/>
          <w:szCs w:val="24"/>
        </w:rPr>
        <w:t xml:space="preserve">Наведіть фактичні показники збільшення доходів і кількості створених робочих місць порівняно з періодом до впровадження інновації, зазначте період розрахунку, джерела інформації та додайте підтвердні документи </w:t>
      </w:r>
      <w:r w:rsidRPr="009A3917">
        <w:rPr>
          <w:rFonts w:ascii="Times New Roman" w:hAnsi="Times New Roman" w:cs="Times New Roman"/>
          <w:i/>
          <w:iCs/>
        </w:rPr>
        <w:t>(в тому числі подаються кількісні та якісні показники, зокрема  збільшення обсягів реалізації продукції та отримання додаткового прибутку завдяки унікальним властивостям інноваційного рішення, скорочення собівартості продукції за рахунок зниження витрат сировини, енергії, логістичних витрат або зменшення трудовитрат через автоматизацію процесів, збільшення доходів суб’єктів підприємництва завдяки впровадженню інновації та кількості нових робочих місць, збільшення податкових надходжень до бюджетів усіх рівнів (ПДВ, податок на прибуток, ПДФО з нових робочих місць, єдиний податок) та зменшення потреби у державних субсидіях чи імпортозаміщення тощо; наводяться дані про динаміку продажів після впровадження, обсяги валютної виручки (якщо є експорт), розрахунок чистої поточної вартості (NPV) та внутрішньої норми прибутковості (IRR), показники економії ресурсів у грошовому та натуральному вираженні, розрахунок потенційної економії для кінцевих споживачів або суміжних секторів економіки, підтвердження працевлаштування, розрахункова сума сплачених податків, показники економії бюджетних коштів (якщо інновація впроваджується у державному секторі чи ЖКГ), обсяги заміщеного імпорту тощо).</w:t>
      </w:r>
    </w:p>
    <w:p w:rsidR="004D281B" w:rsidRPr="009A3917" w:rsidRDefault="004D281B"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r w:rsidR="00ED53AD" w:rsidRPr="009A3917">
        <w:rPr>
          <w:rFonts w:ascii="Times New Roman" w:hAnsi="Times New Roman" w:cs="Times New Roman"/>
          <w:i/>
          <w:iCs/>
          <w:sz w:val="24"/>
          <w:szCs w:val="24"/>
        </w:rPr>
        <w:t xml:space="preserve"> </w:t>
      </w:r>
      <w:r w:rsidRPr="006C1427">
        <w:rPr>
          <w:rFonts w:ascii="Times New Roman" w:hAnsi="Times New Roman" w:cs="Times New Roman"/>
          <w:i/>
          <w:iCs/>
          <w:sz w:val="20"/>
          <w:szCs w:val="20"/>
        </w:rPr>
        <w:t>(до 3000 символів)</w:t>
      </w:r>
    </w:p>
    <w:p w:rsidR="0088464B" w:rsidRPr="009A3917" w:rsidRDefault="0088464B" w:rsidP="0088464B">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 xml:space="preserve"> (</w:t>
      </w:r>
      <w:r w:rsidRPr="009A3917">
        <w:rPr>
          <w:rFonts w:ascii="Times New Roman" w:hAnsi="Times New Roman" w:cs="Times New Roman"/>
          <w:i/>
          <w:iCs/>
        </w:rPr>
        <w:t>аналітичн</w:t>
      </w:r>
      <w:r>
        <w:rPr>
          <w:rFonts w:ascii="Times New Roman" w:hAnsi="Times New Roman" w:cs="Times New Roman"/>
          <w:i/>
          <w:iCs/>
        </w:rPr>
        <w:t>і</w:t>
      </w:r>
      <w:r w:rsidRPr="009A3917">
        <w:rPr>
          <w:rFonts w:ascii="Times New Roman" w:hAnsi="Times New Roman" w:cs="Times New Roman"/>
          <w:i/>
          <w:iCs/>
        </w:rPr>
        <w:t xml:space="preserve"> звіти, результати моніторингу або незалежної оцінки впливу  тощо</w:t>
      </w:r>
      <w:r>
        <w:rPr>
          <w:rFonts w:ascii="Times New Roman" w:hAnsi="Times New Roman" w:cs="Times New Roman"/>
          <w:i/>
          <w:iCs/>
        </w:rPr>
        <w:t>.</w:t>
      </w:r>
    </w:p>
    <w:p w:rsidR="004D281B" w:rsidRPr="009A3917" w:rsidRDefault="004D281B" w:rsidP="00E62E18">
      <w:pPr>
        <w:spacing w:after="0" w:line="240" w:lineRule="auto"/>
        <w:ind w:left="720"/>
        <w:rPr>
          <w:rFonts w:ascii="Times New Roman" w:hAnsi="Times New Roman" w:cs="Times New Roman"/>
          <w:i/>
          <w:iCs/>
          <w:sz w:val="24"/>
          <w:szCs w:val="24"/>
        </w:rPr>
      </w:pPr>
    </w:p>
    <w:p w:rsidR="004D281B" w:rsidRPr="009A3917" w:rsidRDefault="004D281B" w:rsidP="00E62E18">
      <w:pPr>
        <w:spacing w:after="0" w:line="240" w:lineRule="auto"/>
        <w:ind w:left="-2"/>
        <w:jc w:val="both"/>
        <w:rPr>
          <w:rFonts w:ascii="Times New Roman" w:hAnsi="Times New Roman" w:cs="Times New Roman"/>
          <w:i/>
          <w:iCs/>
          <w:strike/>
          <w:sz w:val="24"/>
          <w:szCs w:val="24"/>
          <w:shd w:val="clear" w:color="auto" w:fill="CCCCCC"/>
        </w:rPr>
      </w:pPr>
      <w:r w:rsidRPr="009A3917">
        <w:rPr>
          <w:rFonts w:ascii="Times New Roman" w:hAnsi="Times New Roman" w:cs="Times New Roman"/>
          <w:b/>
          <w:bCs/>
          <w:sz w:val="24"/>
          <w:szCs w:val="24"/>
          <w:highlight w:val="white"/>
        </w:rPr>
        <w:t xml:space="preserve">5.5. Рівень технологічності та синергетичний ефект </w:t>
      </w:r>
    </w:p>
    <w:p w:rsidR="004D281B" w:rsidRPr="009A3917" w:rsidRDefault="004D281B"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Технологічна значущість і унікальність.</w:t>
      </w:r>
    </w:p>
    <w:p w:rsidR="004D281B" w:rsidRPr="009A3917" w:rsidRDefault="002E0DBA" w:rsidP="00E62E18">
      <w:pPr>
        <w:spacing w:after="0" w:line="240" w:lineRule="auto"/>
        <w:ind w:hanging="2"/>
        <w:jc w:val="both"/>
        <w:rPr>
          <w:rFonts w:ascii="Times New Roman" w:hAnsi="Times New Roman" w:cs="Times New Roman"/>
          <w:i/>
          <w:iCs/>
        </w:rPr>
      </w:pPr>
      <w:r w:rsidRPr="002E0DBA">
        <w:rPr>
          <w:rFonts w:ascii="Times New Roman" w:hAnsi="Times New Roman" w:cs="Times New Roman"/>
          <w:i/>
          <w:iCs/>
        </w:rPr>
        <w:t>(о</w:t>
      </w:r>
      <w:r w:rsidR="004D281B" w:rsidRPr="009A3917">
        <w:rPr>
          <w:rFonts w:ascii="Times New Roman" w:hAnsi="Times New Roman" w:cs="Times New Roman"/>
          <w:i/>
          <w:iCs/>
        </w:rPr>
        <w:t>писується, яке технологічне рішення створено в межах впровадження конкурсної пропозиції. Зазначається рівень технологічності (наскільки інновація є новою та передовою порівняно з існуючими технологіями) та синергетичний ефект (можливість інтеграції інновації з іншими технологіями</w:t>
      </w:r>
      <w:r w:rsidR="0088464B">
        <w:rPr>
          <w:rFonts w:ascii="Times New Roman" w:hAnsi="Times New Roman" w:cs="Times New Roman"/>
          <w:i/>
          <w:iCs/>
        </w:rPr>
        <w:t xml:space="preserve"> та створення нових можливостей</w:t>
      </w:r>
      <w:r>
        <w:rPr>
          <w:rFonts w:ascii="Times New Roman" w:hAnsi="Times New Roman" w:cs="Times New Roman"/>
          <w:i/>
          <w:iCs/>
        </w:rPr>
        <w:t>)</w:t>
      </w:r>
    </w:p>
    <w:p w:rsidR="004D281B" w:rsidRPr="009A3917" w:rsidRDefault="004D281B"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6C1427">
        <w:rPr>
          <w:rFonts w:ascii="Times New Roman" w:hAnsi="Times New Roman" w:cs="Times New Roman"/>
          <w:i/>
          <w:iCs/>
          <w:sz w:val="20"/>
          <w:szCs w:val="20"/>
        </w:rPr>
        <w:t>(до 3000 символів)</w:t>
      </w:r>
    </w:p>
    <w:p w:rsidR="004D281B" w:rsidRPr="009A3917" w:rsidRDefault="004D281B" w:rsidP="00E62E18">
      <w:pPr>
        <w:spacing w:after="0" w:line="240" w:lineRule="auto"/>
        <w:jc w:val="both"/>
        <w:rPr>
          <w:rFonts w:ascii="Times New Roman" w:hAnsi="Times New Roman" w:cs="Times New Roman"/>
          <w:b/>
          <w:bCs/>
          <w:sz w:val="24"/>
          <w:szCs w:val="24"/>
        </w:rPr>
      </w:pPr>
    </w:p>
    <w:p w:rsidR="004D281B" w:rsidRPr="009A3917" w:rsidRDefault="004D281B"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Чи має конкурсна пропозиція потенціал подвійного використання (</w:t>
      </w:r>
      <w:proofErr w:type="spellStart"/>
      <w:r w:rsidRPr="009A3917">
        <w:rPr>
          <w:rFonts w:ascii="Times New Roman" w:hAnsi="Times New Roman" w:cs="Times New Roman"/>
          <w:b/>
          <w:bCs/>
          <w:sz w:val="24"/>
          <w:szCs w:val="24"/>
        </w:rPr>
        <w:t>dual-use</w:t>
      </w:r>
      <w:proofErr w:type="spellEnd"/>
      <w:r w:rsidRPr="009A3917">
        <w:rPr>
          <w:rFonts w:ascii="Times New Roman" w:hAnsi="Times New Roman" w:cs="Times New Roman"/>
          <w:b/>
          <w:bCs/>
          <w:sz w:val="24"/>
          <w:szCs w:val="24"/>
        </w:rPr>
        <w:t xml:space="preserve">) та чи має впровадження конкурсної пропозиції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w:t>
      </w:r>
    </w:p>
    <w:p w:rsidR="004D281B" w:rsidRPr="009A3917" w:rsidRDefault="004D281B"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Технології подвійного призначення (</w:t>
      </w:r>
      <w:proofErr w:type="spellStart"/>
      <w:r w:rsidRPr="009A3917">
        <w:rPr>
          <w:rFonts w:ascii="Times New Roman" w:hAnsi="Times New Roman" w:cs="Times New Roman"/>
          <w:i/>
          <w:iCs/>
        </w:rPr>
        <w:t>dual-use</w:t>
      </w:r>
      <w:proofErr w:type="spellEnd"/>
      <w:r w:rsidRPr="009A3917">
        <w:rPr>
          <w:rFonts w:ascii="Times New Roman" w:hAnsi="Times New Roman" w:cs="Times New Roman"/>
          <w:i/>
          <w:iCs/>
        </w:rPr>
        <w:t xml:space="preserve">) </w:t>
      </w:r>
      <w:r w:rsidR="004856EB" w:rsidRPr="009A3917">
        <w:rPr>
          <w:rFonts w:ascii="Times New Roman" w:hAnsi="Times New Roman" w:cs="Times New Roman"/>
          <w:i/>
          <w:iCs/>
        </w:rPr>
        <w:t>–</w:t>
      </w:r>
      <w:r w:rsidRPr="009A3917">
        <w:rPr>
          <w:rFonts w:ascii="Times New Roman" w:hAnsi="Times New Roman" w:cs="Times New Roman"/>
          <w:i/>
          <w:iCs/>
        </w:rPr>
        <w:t xml:space="preserve"> це продукти, послуги або знання, які можуть бути використані як у цивільній, так і у військовій сферах. </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xml:space="preserve">[   ]  наявний прямий та підтверджений </w:t>
      </w:r>
      <w:proofErr w:type="spellStart"/>
      <w:r w:rsidRPr="009A3917">
        <w:rPr>
          <w:rFonts w:ascii="Times New Roman" w:hAnsi="Times New Roman" w:cs="Times New Roman"/>
          <w:sz w:val="24"/>
          <w:szCs w:val="24"/>
        </w:rPr>
        <w:t>безпековий</w:t>
      </w:r>
      <w:proofErr w:type="spellEnd"/>
      <w:r w:rsidRPr="009A3917">
        <w:rPr>
          <w:rFonts w:ascii="Times New Roman" w:hAnsi="Times New Roman" w:cs="Times New Roman"/>
          <w:sz w:val="24"/>
          <w:szCs w:val="24"/>
        </w:rPr>
        <w:t xml:space="preserve">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xml:space="preserve">[   ]  наявний опосередкований </w:t>
      </w:r>
      <w:proofErr w:type="spellStart"/>
      <w:r w:rsidRPr="009A3917">
        <w:rPr>
          <w:rFonts w:ascii="Times New Roman" w:hAnsi="Times New Roman" w:cs="Times New Roman"/>
          <w:sz w:val="24"/>
          <w:szCs w:val="24"/>
        </w:rPr>
        <w:t>безпековий</w:t>
      </w:r>
      <w:proofErr w:type="spellEnd"/>
      <w:r w:rsidRPr="009A3917">
        <w:rPr>
          <w:rFonts w:ascii="Times New Roman" w:hAnsi="Times New Roman" w:cs="Times New Roman"/>
          <w:sz w:val="24"/>
          <w:szCs w:val="24"/>
        </w:rPr>
        <w:t xml:space="preserve"> вплив;</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xml:space="preserve">[   ]  </w:t>
      </w:r>
      <w:proofErr w:type="spellStart"/>
      <w:r w:rsidRPr="009A3917">
        <w:rPr>
          <w:rFonts w:ascii="Times New Roman" w:hAnsi="Times New Roman" w:cs="Times New Roman"/>
          <w:sz w:val="24"/>
          <w:szCs w:val="24"/>
        </w:rPr>
        <w:t>безпековий</w:t>
      </w:r>
      <w:proofErr w:type="spellEnd"/>
      <w:r w:rsidRPr="009A3917">
        <w:rPr>
          <w:rFonts w:ascii="Times New Roman" w:hAnsi="Times New Roman" w:cs="Times New Roman"/>
          <w:sz w:val="24"/>
          <w:szCs w:val="24"/>
        </w:rPr>
        <w:t xml:space="preserve"> вплив відсутній;</w:t>
      </w:r>
    </w:p>
    <w:p w:rsidR="004D281B" w:rsidRPr="009A3917" w:rsidRDefault="004D281B"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lastRenderedPageBreak/>
        <w:t>[   ] критерій не застосовується з огляду на характер конкурсної пропозиції.</w:t>
      </w:r>
    </w:p>
    <w:p w:rsidR="004D281B" w:rsidRPr="009A3917" w:rsidRDefault="004D281B" w:rsidP="00E62E18">
      <w:pPr>
        <w:spacing w:after="0" w:line="240" w:lineRule="auto"/>
        <w:ind w:right="-284"/>
        <w:jc w:val="both"/>
        <w:rPr>
          <w:rFonts w:ascii="Times New Roman" w:hAnsi="Times New Roman" w:cs="Times New Roman"/>
          <w:sz w:val="24"/>
          <w:szCs w:val="24"/>
        </w:rPr>
      </w:pPr>
    </w:p>
    <w:p w:rsidR="004D281B" w:rsidRPr="009A3917" w:rsidRDefault="004D281B" w:rsidP="00E62E18">
      <w:pPr>
        <w:spacing w:after="0" w:line="240" w:lineRule="auto"/>
        <w:ind w:hanging="2"/>
        <w:jc w:val="both"/>
        <w:rPr>
          <w:rFonts w:ascii="Times New Roman" w:hAnsi="Times New Roman" w:cs="Times New Roman"/>
          <w:i/>
          <w:iCs/>
          <w:sz w:val="24"/>
          <w:szCs w:val="24"/>
        </w:rPr>
      </w:pPr>
      <w:r w:rsidRPr="009A3917">
        <w:rPr>
          <w:rFonts w:ascii="Times New Roman" w:hAnsi="Times New Roman" w:cs="Times New Roman"/>
          <w:b/>
          <w:bCs/>
          <w:sz w:val="24"/>
          <w:szCs w:val="24"/>
        </w:rPr>
        <w:t>Зазначте яким чином можливе використання конкурсної пропозиції у формі подвійного використання (</w:t>
      </w:r>
      <w:proofErr w:type="spellStart"/>
      <w:r w:rsidRPr="009A3917">
        <w:rPr>
          <w:rFonts w:ascii="Times New Roman" w:hAnsi="Times New Roman" w:cs="Times New Roman"/>
          <w:b/>
          <w:bCs/>
          <w:sz w:val="24"/>
          <w:szCs w:val="24"/>
        </w:rPr>
        <w:t>dual-use</w:t>
      </w:r>
      <w:proofErr w:type="spellEnd"/>
      <w:r w:rsidRPr="009A3917">
        <w:rPr>
          <w:rFonts w:ascii="Times New Roman" w:hAnsi="Times New Roman" w:cs="Times New Roman"/>
          <w:b/>
          <w:bCs/>
          <w:sz w:val="24"/>
          <w:szCs w:val="24"/>
        </w:rPr>
        <w:t xml:space="preserve">), опишіть основні результати та фактичний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 практичного використання конкурсної пропозиції, представленої на конкурсному відборі на українському ринку: </w:t>
      </w:r>
    </w:p>
    <w:p w:rsidR="004D281B" w:rsidRPr="009A3917" w:rsidRDefault="004D281B"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88464B">
        <w:rPr>
          <w:rFonts w:ascii="Times New Roman" w:hAnsi="Times New Roman" w:cs="Times New Roman"/>
          <w:i/>
          <w:iCs/>
          <w:sz w:val="20"/>
          <w:szCs w:val="20"/>
        </w:rPr>
        <w:t>(до 3000 символів)</w:t>
      </w:r>
    </w:p>
    <w:p w:rsidR="0088464B" w:rsidRPr="009A3917" w:rsidRDefault="0088464B" w:rsidP="0088464B">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ED53AD" w:rsidRPr="009A3917" w:rsidRDefault="00ED53AD" w:rsidP="00E62E18">
      <w:pPr>
        <w:spacing w:after="0" w:line="240" w:lineRule="auto"/>
        <w:ind w:left="-2"/>
        <w:jc w:val="both"/>
        <w:rPr>
          <w:rFonts w:ascii="Times New Roman" w:hAnsi="Times New Roman" w:cs="Times New Roman"/>
          <w:bCs/>
          <w:sz w:val="24"/>
          <w:szCs w:val="24"/>
        </w:rPr>
      </w:pPr>
    </w:p>
    <w:p w:rsidR="004D281B" w:rsidRPr="009A3917" w:rsidRDefault="004D281B"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5.6. Інноваційний потенціал та здатність інновації відкривати нові ринки або сегменти ринку</w:t>
      </w:r>
    </w:p>
    <w:p w:rsidR="004D281B" w:rsidRPr="009A3917" w:rsidRDefault="004D281B" w:rsidP="00E62E18">
      <w:pPr>
        <w:spacing w:after="0" w:line="240" w:lineRule="auto"/>
        <w:ind w:hanging="2"/>
        <w:jc w:val="both"/>
        <w:rPr>
          <w:rFonts w:ascii="Times New Roman" w:hAnsi="Times New Roman" w:cs="Times New Roman"/>
          <w:sz w:val="24"/>
          <w:szCs w:val="24"/>
        </w:rPr>
      </w:pPr>
      <w:r w:rsidRPr="009A3917">
        <w:rPr>
          <w:rFonts w:ascii="Times New Roman" w:hAnsi="Times New Roman" w:cs="Times New Roman"/>
          <w:b/>
          <w:bCs/>
          <w:sz w:val="24"/>
          <w:szCs w:val="24"/>
        </w:rPr>
        <w:t>Інформація щодо впровадження, комерціалізації, масштабування конкурсної пропозиції ініціатором конкурсної пропозиції</w:t>
      </w:r>
    </w:p>
    <w:p w:rsidR="004D281B" w:rsidRPr="009A3917" w:rsidRDefault="004D281B" w:rsidP="00E62E18">
      <w:pPr>
        <w:tabs>
          <w:tab w:val="left" w:pos="1134"/>
          <w:tab w:val="left" w:pos="9900"/>
        </w:tabs>
        <w:spacing w:after="0" w:line="240" w:lineRule="auto"/>
        <w:ind w:right="21"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 xml:space="preserve">Дані про впровадження / комерціалізацію / масштабування наводяться за період не менш ніж </w:t>
      </w:r>
      <w:r w:rsidRPr="009A3917">
        <w:rPr>
          <w:rFonts w:ascii="Times New Roman" w:hAnsi="Times New Roman" w:cs="Times New Roman"/>
          <w:i/>
          <w:iCs/>
          <w:u w:val="single"/>
        </w:rPr>
        <w:t xml:space="preserve">за рік до дати їх подання </w:t>
      </w:r>
      <w:r w:rsidRPr="009A3917">
        <w:rPr>
          <w:rFonts w:ascii="Times New Roman" w:hAnsi="Times New Roman" w:cs="Times New Roman"/>
          <w:i/>
          <w:iCs/>
        </w:rPr>
        <w:t xml:space="preserve">на здобуття Премії. </w:t>
      </w:r>
    </w:p>
    <w:p w:rsidR="004D281B" w:rsidRPr="009A3917" w:rsidRDefault="004D281B" w:rsidP="00E62E18">
      <w:pPr>
        <w:tabs>
          <w:tab w:val="left" w:pos="1134"/>
          <w:tab w:val="left" w:pos="9900"/>
        </w:tabs>
        <w:spacing w:after="0" w:line="240" w:lineRule="auto"/>
        <w:ind w:right="21" w:hanging="2"/>
        <w:jc w:val="both"/>
        <w:rPr>
          <w:rFonts w:ascii="Times New Roman" w:hAnsi="Times New Roman" w:cs="Times New Roman"/>
          <w:i/>
          <w:iCs/>
          <w:sz w:val="24"/>
          <w:szCs w:val="24"/>
        </w:rPr>
      </w:pPr>
    </w:p>
    <w:p w:rsidR="0088464B" w:rsidRDefault="004D281B" w:rsidP="0088464B">
      <w:pPr>
        <w:tabs>
          <w:tab w:val="left" w:pos="1134"/>
          <w:tab w:val="left" w:pos="9900"/>
        </w:tabs>
        <w:spacing w:after="0" w:line="240" w:lineRule="auto"/>
        <w:jc w:val="center"/>
        <w:rPr>
          <w:rFonts w:ascii="Times New Roman" w:hAnsi="Times New Roman" w:cs="Times New Roman"/>
          <w:sz w:val="24"/>
          <w:szCs w:val="24"/>
        </w:rPr>
      </w:pPr>
      <w:r w:rsidRPr="009A3917">
        <w:rPr>
          <w:rFonts w:ascii="Times New Roman" w:hAnsi="Times New Roman" w:cs="Times New Roman"/>
          <w:b/>
          <w:bCs/>
          <w:sz w:val="24"/>
          <w:szCs w:val="24"/>
        </w:rPr>
        <w:t>Основні виробничі показники за період реалізації</w:t>
      </w:r>
    </w:p>
    <w:p w:rsidR="0088464B" w:rsidRDefault="0088464B" w:rsidP="0088464B">
      <w:pPr>
        <w:tabs>
          <w:tab w:val="left" w:pos="1134"/>
          <w:tab w:val="left" w:pos="9900"/>
        </w:tabs>
        <w:spacing w:after="0" w:line="240" w:lineRule="auto"/>
        <w:jc w:val="center"/>
        <w:rPr>
          <w:rFonts w:ascii="Times New Roman" w:hAnsi="Times New Roman" w:cs="Times New Roman"/>
          <w:b/>
          <w:bCs/>
          <w:sz w:val="24"/>
          <w:szCs w:val="24"/>
        </w:rPr>
      </w:pPr>
    </w:p>
    <w:tbl>
      <w:tblPr>
        <w:tblStyle w:val="ab"/>
        <w:tblW w:w="0" w:type="auto"/>
        <w:tblLook w:val="04A0" w:firstRow="1" w:lastRow="0" w:firstColumn="1" w:lastColumn="0" w:noHBand="0" w:noVBand="1"/>
      </w:tblPr>
      <w:tblGrid>
        <w:gridCol w:w="4957"/>
        <w:gridCol w:w="2551"/>
        <w:gridCol w:w="2234"/>
      </w:tblGrid>
      <w:tr w:rsidR="0088464B" w:rsidTr="000D64FE">
        <w:tc>
          <w:tcPr>
            <w:tcW w:w="4957" w:type="dxa"/>
            <w:vAlign w:val="center"/>
          </w:tcPr>
          <w:p w:rsidR="0088464B" w:rsidRDefault="0088464B" w:rsidP="000D64FE">
            <w:pPr>
              <w:tabs>
                <w:tab w:val="left" w:pos="1134"/>
                <w:tab w:val="left" w:pos="9900"/>
              </w:tabs>
              <w:rPr>
                <w:rFonts w:ascii="Times New Roman" w:hAnsi="Times New Roman" w:cs="Times New Roman"/>
                <w:b/>
                <w:bCs/>
                <w:sz w:val="24"/>
                <w:szCs w:val="24"/>
              </w:rPr>
            </w:pPr>
            <w:r>
              <w:rPr>
                <w:rFonts w:ascii="Times New Roman" w:hAnsi="Times New Roman" w:cs="Times New Roman"/>
                <w:b/>
                <w:sz w:val="24"/>
                <w:szCs w:val="24"/>
              </w:rPr>
              <w:t>З</w:t>
            </w:r>
            <w:r w:rsidRPr="00AA2CB8">
              <w:rPr>
                <w:rFonts w:ascii="Times New Roman" w:hAnsi="Times New Roman" w:cs="Times New Roman"/>
                <w:b/>
                <w:sz w:val="24"/>
                <w:szCs w:val="24"/>
              </w:rPr>
              <w:t>агальний обсяг виробництва</w:t>
            </w:r>
          </w:p>
        </w:tc>
        <w:tc>
          <w:tcPr>
            <w:tcW w:w="2551" w:type="dxa"/>
            <w:vAlign w:val="center"/>
          </w:tcPr>
          <w:p w:rsidR="0088464B" w:rsidRPr="00AA2CB8" w:rsidRDefault="0088464B" w:rsidP="000D64FE">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Pr>
                <w:rFonts w:ascii="Times New Roman" w:hAnsi="Times New Roman" w:cs="Times New Roman"/>
                <w:iCs/>
              </w:rPr>
              <w:t xml:space="preserve"> (</w:t>
            </w:r>
            <w:r w:rsidRPr="00B710A4">
              <w:rPr>
                <w:rFonts w:ascii="Times New Roman" w:hAnsi="Times New Roman" w:cs="Times New Roman"/>
                <w:iCs/>
              </w:rPr>
              <w:t>тис. грн або тис. USD/EUR</w:t>
            </w:r>
            <w:r>
              <w:rPr>
                <w:rFonts w:ascii="Times New Roman" w:hAnsi="Times New Roman" w:cs="Times New Roman"/>
                <w:iCs/>
              </w:rPr>
              <w:t>)</w:t>
            </w:r>
          </w:p>
        </w:tc>
        <w:tc>
          <w:tcPr>
            <w:tcW w:w="2234" w:type="dxa"/>
            <w:vAlign w:val="center"/>
          </w:tcPr>
          <w:p w:rsidR="0088464B" w:rsidRPr="00AA2CB8" w:rsidRDefault="0088464B" w:rsidP="000D64FE">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88464B" w:rsidTr="000D64FE">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rPr>
          <w:trHeight w:val="365"/>
        </w:trPr>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rPr>
          <w:trHeight w:val="427"/>
        </w:trPr>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c>
          <w:tcPr>
            <w:tcW w:w="4957"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c>
          <w:tcPr>
            <w:tcW w:w="4957" w:type="dxa"/>
          </w:tcPr>
          <w:p w:rsidR="0088464B" w:rsidRDefault="0088464B" w:rsidP="000D64FE">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bl>
    <w:p w:rsidR="0088464B" w:rsidRPr="009A3917" w:rsidRDefault="0088464B" w:rsidP="0088464B">
      <w:pPr>
        <w:tabs>
          <w:tab w:val="left" w:pos="1134"/>
          <w:tab w:val="left" w:pos="9900"/>
        </w:tabs>
        <w:spacing w:after="0" w:line="240" w:lineRule="auto"/>
        <w:jc w:val="center"/>
        <w:rPr>
          <w:rFonts w:ascii="Times New Roman" w:hAnsi="Times New Roman" w:cs="Times New Roman"/>
          <w:b/>
          <w:bCs/>
          <w:sz w:val="24"/>
          <w:szCs w:val="24"/>
        </w:rPr>
      </w:pPr>
    </w:p>
    <w:p w:rsidR="0088464B" w:rsidRDefault="0088464B" w:rsidP="00884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s="Times New Roman"/>
          <w:sz w:val="24"/>
          <w:szCs w:val="24"/>
        </w:rPr>
      </w:pPr>
    </w:p>
    <w:tbl>
      <w:tblPr>
        <w:tblStyle w:val="ab"/>
        <w:tblW w:w="0" w:type="auto"/>
        <w:tblLook w:val="04A0" w:firstRow="1" w:lastRow="0" w:firstColumn="1" w:lastColumn="0" w:noHBand="0" w:noVBand="1"/>
      </w:tblPr>
      <w:tblGrid>
        <w:gridCol w:w="4957"/>
        <w:gridCol w:w="2551"/>
        <w:gridCol w:w="2234"/>
      </w:tblGrid>
      <w:tr w:rsidR="0088464B" w:rsidRPr="00AA2CB8" w:rsidTr="000D64FE">
        <w:tc>
          <w:tcPr>
            <w:tcW w:w="4957" w:type="dxa"/>
            <w:vAlign w:val="center"/>
          </w:tcPr>
          <w:p w:rsidR="0088464B" w:rsidRPr="00AA2CB8" w:rsidRDefault="0088464B" w:rsidP="000D64FE">
            <w:pPr>
              <w:tabs>
                <w:tab w:val="left" w:pos="1134"/>
                <w:tab w:val="left" w:pos="9900"/>
              </w:tabs>
              <w:rPr>
                <w:rFonts w:ascii="Times New Roman" w:hAnsi="Times New Roman" w:cs="Times New Roman"/>
                <w:b/>
                <w:bCs/>
                <w:sz w:val="24"/>
                <w:szCs w:val="24"/>
              </w:rPr>
            </w:pPr>
            <w:r w:rsidRPr="00AA2CB8">
              <w:rPr>
                <w:rFonts w:ascii="Times New Roman" w:hAnsi="Times New Roman" w:cs="Times New Roman"/>
                <w:b/>
                <w:bCs/>
                <w:sz w:val="24"/>
                <w:szCs w:val="24"/>
              </w:rPr>
              <w:t>Обсяг експорту продукції</w:t>
            </w:r>
          </w:p>
        </w:tc>
        <w:tc>
          <w:tcPr>
            <w:tcW w:w="2551" w:type="dxa"/>
            <w:vAlign w:val="center"/>
          </w:tcPr>
          <w:p w:rsidR="0088464B" w:rsidRPr="00AA2CB8" w:rsidRDefault="0088464B" w:rsidP="000D64FE">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Pr>
                <w:rFonts w:ascii="Times New Roman" w:hAnsi="Times New Roman" w:cs="Times New Roman"/>
                <w:iCs/>
              </w:rPr>
              <w:t xml:space="preserve"> (</w:t>
            </w:r>
            <w:r w:rsidRPr="00B710A4">
              <w:rPr>
                <w:rFonts w:ascii="Times New Roman" w:hAnsi="Times New Roman" w:cs="Times New Roman"/>
                <w:iCs/>
              </w:rPr>
              <w:t>тис. грн або тис. USD/EUR</w:t>
            </w:r>
            <w:r>
              <w:rPr>
                <w:rFonts w:ascii="Times New Roman" w:hAnsi="Times New Roman" w:cs="Times New Roman"/>
                <w:iCs/>
              </w:rPr>
              <w:t>)</w:t>
            </w:r>
          </w:p>
        </w:tc>
        <w:tc>
          <w:tcPr>
            <w:tcW w:w="2234" w:type="dxa"/>
            <w:vAlign w:val="center"/>
          </w:tcPr>
          <w:p w:rsidR="0088464B" w:rsidRPr="00AA2CB8" w:rsidRDefault="0088464B" w:rsidP="000D64FE">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88464B" w:rsidTr="000D64FE">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rPr>
          <w:trHeight w:val="365"/>
        </w:trPr>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rPr>
          <w:trHeight w:val="427"/>
        </w:trPr>
        <w:tc>
          <w:tcPr>
            <w:tcW w:w="4957" w:type="dxa"/>
          </w:tcPr>
          <w:p w:rsidR="0088464B" w:rsidRPr="00AA2CB8" w:rsidRDefault="0088464B"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c>
          <w:tcPr>
            <w:tcW w:w="4957"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r w:rsidR="0088464B" w:rsidTr="000D64FE">
        <w:tc>
          <w:tcPr>
            <w:tcW w:w="4957" w:type="dxa"/>
          </w:tcPr>
          <w:p w:rsidR="0088464B" w:rsidRDefault="0088464B" w:rsidP="000D64FE">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88464B" w:rsidRDefault="0088464B" w:rsidP="000D64FE">
            <w:pPr>
              <w:tabs>
                <w:tab w:val="left" w:pos="1134"/>
                <w:tab w:val="left" w:pos="9900"/>
              </w:tabs>
              <w:jc w:val="center"/>
              <w:rPr>
                <w:rFonts w:ascii="Times New Roman" w:hAnsi="Times New Roman" w:cs="Times New Roman"/>
                <w:b/>
                <w:bCs/>
                <w:sz w:val="24"/>
                <w:szCs w:val="24"/>
              </w:rPr>
            </w:pPr>
          </w:p>
        </w:tc>
        <w:tc>
          <w:tcPr>
            <w:tcW w:w="2234" w:type="dxa"/>
          </w:tcPr>
          <w:p w:rsidR="0088464B" w:rsidRDefault="0088464B" w:rsidP="000D64FE">
            <w:pPr>
              <w:tabs>
                <w:tab w:val="left" w:pos="1134"/>
                <w:tab w:val="left" w:pos="9900"/>
              </w:tabs>
              <w:jc w:val="center"/>
              <w:rPr>
                <w:rFonts w:ascii="Times New Roman" w:hAnsi="Times New Roman" w:cs="Times New Roman"/>
                <w:b/>
                <w:bCs/>
                <w:sz w:val="24"/>
                <w:szCs w:val="24"/>
              </w:rPr>
            </w:pPr>
          </w:p>
        </w:tc>
      </w:tr>
    </w:tbl>
    <w:p w:rsidR="0088464B" w:rsidRDefault="0088464B" w:rsidP="00E62E18">
      <w:pPr>
        <w:tabs>
          <w:tab w:val="left" w:pos="1134"/>
          <w:tab w:val="left" w:pos="9900"/>
        </w:tabs>
        <w:spacing w:after="0" w:line="240" w:lineRule="auto"/>
        <w:ind w:right="21" w:hanging="2"/>
        <w:jc w:val="both"/>
        <w:rPr>
          <w:rFonts w:ascii="Times New Roman" w:hAnsi="Times New Roman" w:cs="Times New Roman"/>
          <w:sz w:val="24"/>
          <w:szCs w:val="24"/>
        </w:rPr>
      </w:pPr>
    </w:p>
    <w:p w:rsidR="004D281B" w:rsidRPr="009A3917" w:rsidRDefault="004D281B" w:rsidP="00E62E18">
      <w:pPr>
        <w:tabs>
          <w:tab w:val="left" w:pos="1134"/>
          <w:tab w:val="left" w:pos="9900"/>
        </w:tabs>
        <w:spacing w:after="0" w:line="240" w:lineRule="auto"/>
        <w:ind w:right="21" w:hanging="2"/>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Відповідно до таблиці, наводиться інформація лише щодо наявних фактів впровадження Конкурсної пропозиції, що підтверджується наявними акта</w:t>
      </w:r>
      <w:r w:rsidR="00ED53AD" w:rsidRPr="009A3917">
        <w:rPr>
          <w:rFonts w:ascii="Times New Roman" w:hAnsi="Times New Roman" w:cs="Times New Roman"/>
          <w:i/>
          <w:iCs/>
        </w:rPr>
        <w:t>ми впровадження або договорами (</w:t>
      </w:r>
      <w:r w:rsidRPr="009A3917">
        <w:rPr>
          <w:rFonts w:ascii="Times New Roman" w:hAnsi="Times New Roman" w:cs="Times New Roman"/>
          <w:i/>
          <w:iCs/>
        </w:rPr>
        <w:t>вказати</w:t>
      </w:r>
      <w:r w:rsidR="00ED53AD" w:rsidRPr="009A3917">
        <w:rPr>
          <w:rFonts w:ascii="Times New Roman" w:hAnsi="Times New Roman" w:cs="Times New Roman"/>
          <w:i/>
          <w:iCs/>
        </w:rPr>
        <w:t xml:space="preserve"> до 10 одиниць за кожен з років)</w:t>
      </w:r>
    </w:p>
    <w:p w:rsidR="004D281B" w:rsidRPr="009A3917" w:rsidRDefault="004D281B" w:rsidP="00E62E18">
      <w:pPr>
        <w:spacing w:after="0" w:line="240" w:lineRule="auto"/>
        <w:ind w:hanging="2"/>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6"/>
        <w:gridCol w:w="2438"/>
        <w:gridCol w:w="2044"/>
        <w:gridCol w:w="1664"/>
        <w:gridCol w:w="1664"/>
        <w:gridCol w:w="1496"/>
      </w:tblGrid>
      <w:tr w:rsidR="009A3917" w:rsidRPr="009A3917" w:rsidTr="0088464B">
        <w:tc>
          <w:tcPr>
            <w:tcW w:w="224" w:type="pct"/>
            <w:vAlign w:val="center"/>
          </w:tcPr>
          <w:p w:rsidR="004D281B" w:rsidRPr="009A3917" w:rsidRDefault="004D281B"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rPr>
              <w:t>№</w:t>
            </w:r>
          </w:p>
        </w:tc>
        <w:tc>
          <w:tcPr>
            <w:tcW w:w="1252" w:type="pct"/>
            <w:vAlign w:val="center"/>
          </w:tcPr>
          <w:p w:rsidR="0088464B"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Форма</w:t>
            </w:r>
          </w:p>
          <w:p w:rsidR="00531CD2"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впровадження</w:t>
            </w:r>
            <w:r w:rsidRPr="009A3917">
              <w:rPr>
                <w:rFonts w:ascii="Times New Roman" w:hAnsi="Times New Roman" w:cs="Times New Roman"/>
                <w:i/>
                <w:iCs/>
              </w:rPr>
              <w:t xml:space="preserve"> (договір</w:t>
            </w:r>
          </w:p>
          <w:p w:rsidR="0088464B"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i/>
                <w:iCs/>
              </w:rPr>
              <w:t>продажу/</w:t>
            </w:r>
          </w:p>
          <w:p w:rsidR="0088464B" w:rsidRDefault="004D281B" w:rsidP="00E62E18">
            <w:pPr>
              <w:spacing w:after="0" w:line="240" w:lineRule="auto"/>
              <w:ind w:hanging="2"/>
              <w:jc w:val="center"/>
              <w:rPr>
                <w:rFonts w:ascii="Times New Roman" w:hAnsi="Times New Roman" w:cs="Times New Roman"/>
                <w:i/>
                <w:iCs/>
              </w:rPr>
            </w:pPr>
            <w:proofErr w:type="spellStart"/>
            <w:r w:rsidRPr="009A3917">
              <w:rPr>
                <w:rFonts w:ascii="Times New Roman" w:hAnsi="Times New Roman" w:cs="Times New Roman"/>
                <w:i/>
                <w:iCs/>
              </w:rPr>
              <w:t>підряду</w:t>
            </w:r>
            <w:proofErr w:type="spellEnd"/>
            <w:r w:rsidRPr="009A3917">
              <w:rPr>
                <w:rFonts w:ascii="Times New Roman" w:hAnsi="Times New Roman" w:cs="Times New Roman"/>
                <w:i/>
                <w:iCs/>
              </w:rPr>
              <w:t>/</w:t>
            </w:r>
          </w:p>
          <w:p w:rsidR="0088464B"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i/>
                <w:iCs/>
              </w:rPr>
              <w:t>послуг/</w:t>
            </w:r>
          </w:p>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i/>
                <w:iCs/>
              </w:rPr>
              <w:t>ліцензійний тощо)</w:t>
            </w:r>
          </w:p>
        </w:tc>
        <w:tc>
          <w:tcPr>
            <w:tcW w:w="1049" w:type="pct"/>
            <w:vAlign w:val="center"/>
          </w:tcPr>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Суб'єкт  впровадження, комерціалізації,  масштабування</w:t>
            </w:r>
            <w:r w:rsidRPr="009A3917">
              <w:rPr>
                <w:rFonts w:ascii="Times New Roman" w:hAnsi="Times New Roman" w:cs="Times New Roman"/>
                <w:i/>
                <w:iCs/>
              </w:rPr>
              <w:t xml:space="preserve"> (назва, підпорядкованість, юридична адреса)</w:t>
            </w:r>
          </w:p>
        </w:tc>
        <w:tc>
          <w:tcPr>
            <w:tcW w:w="854"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Рік впровадження</w:t>
            </w:r>
          </w:p>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i/>
                <w:iCs/>
              </w:rPr>
              <w:t xml:space="preserve">(дата) </w:t>
            </w:r>
          </w:p>
        </w:tc>
        <w:tc>
          <w:tcPr>
            <w:tcW w:w="854"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Обсяг отриманих коштів від суб’єкта впровадження або інший практичний результат впровадження</w:t>
            </w:r>
          </w:p>
        </w:tc>
        <w:tc>
          <w:tcPr>
            <w:tcW w:w="768" w:type="pct"/>
            <w:vAlign w:val="center"/>
          </w:tcPr>
          <w:p w:rsidR="004D281B" w:rsidRPr="009A3917" w:rsidRDefault="004D281B" w:rsidP="0088464B">
            <w:pPr>
              <w:spacing w:after="0" w:line="240" w:lineRule="auto"/>
              <w:ind w:hanging="2"/>
              <w:jc w:val="center"/>
              <w:rPr>
                <w:rFonts w:ascii="Times New Roman" w:hAnsi="Times New Roman" w:cs="Times New Roman"/>
              </w:rPr>
            </w:pPr>
            <w:r w:rsidRPr="009A3917">
              <w:rPr>
                <w:rFonts w:ascii="Times New Roman" w:hAnsi="Times New Roman" w:cs="Times New Roman"/>
                <w:b/>
                <w:bCs/>
              </w:rPr>
              <w:t>Підтвердний документ</w:t>
            </w:r>
            <w:r w:rsidRPr="009A3917">
              <w:rPr>
                <w:rFonts w:ascii="Times New Roman" w:hAnsi="Times New Roman" w:cs="Times New Roman"/>
              </w:rPr>
              <w:t xml:space="preserve"> </w:t>
            </w:r>
          </w:p>
        </w:tc>
      </w:tr>
      <w:tr w:rsidR="004D281B" w:rsidRPr="009A3917" w:rsidTr="0088464B">
        <w:tc>
          <w:tcPr>
            <w:tcW w:w="224" w:type="pct"/>
          </w:tcPr>
          <w:p w:rsidR="004D281B" w:rsidRPr="009A3917" w:rsidRDefault="004D281B" w:rsidP="00E62E18">
            <w:pPr>
              <w:spacing w:after="0" w:line="240" w:lineRule="auto"/>
              <w:ind w:hanging="2"/>
              <w:jc w:val="center"/>
              <w:rPr>
                <w:rFonts w:ascii="Times New Roman" w:hAnsi="Times New Roman" w:cs="Times New Roman"/>
              </w:rPr>
            </w:pPr>
          </w:p>
        </w:tc>
        <w:tc>
          <w:tcPr>
            <w:tcW w:w="1252" w:type="pct"/>
          </w:tcPr>
          <w:p w:rsidR="004D281B" w:rsidRPr="009A3917" w:rsidRDefault="004D281B" w:rsidP="00E62E18">
            <w:pPr>
              <w:spacing w:after="0" w:line="240" w:lineRule="auto"/>
              <w:ind w:hanging="2"/>
              <w:jc w:val="center"/>
              <w:rPr>
                <w:rFonts w:ascii="Times New Roman" w:hAnsi="Times New Roman" w:cs="Times New Roman"/>
              </w:rPr>
            </w:pPr>
          </w:p>
        </w:tc>
        <w:tc>
          <w:tcPr>
            <w:tcW w:w="1049" w:type="pct"/>
          </w:tcPr>
          <w:p w:rsidR="004D281B" w:rsidRPr="009A3917" w:rsidRDefault="004D281B" w:rsidP="00E62E18">
            <w:pPr>
              <w:spacing w:after="0" w:line="240" w:lineRule="auto"/>
              <w:ind w:hanging="2"/>
              <w:jc w:val="center"/>
              <w:rPr>
                <w:rFonts w:ascii="Times New Roman" w:hAnsi="Times New Roman" w:cs="Times New Roman"/>
              </w:rPr>
            </w:pPr>
          </w:p>
        </w:tc>
        <w:tc>
          <w:tcPr>
            <w:tcW w:w="854" w:type="pct"/>
          </w:tcPr>
          <w:p w:rsidR="004D281B" w:rsidRPr="009A3917" w:rsidRDefault="004D281B" w:rsidP="00E62E18">
            <w:pPr>
              <w:spacing w:after="0" w:line="240" w:lineRule="auto"/>
              <w:ind w:hanging="2"/>
              <w:jc w:val="center"/>
              <w:rPr>
                <w:rFonts w:ascii="Times New Roman" w:hAnsi="Times New Roman" w:cs="Times New Roman"/>
              </w:rPr>
            </w:pPr>
          </w:p>
        </w:tc>
        <w:tc>
          <w:tcPr>
            <w:tcW w:w="854" w:type="pct"/>
          </w:tcPr>
          <w:p w:rsidR="004D281B" w:rsidRPr="009A3917" w:rsidRDefault="004D281B" w:rsidP="00E62E18">
            <w:pPr>
              <w:spacing w:after="0" w:line="240" w:lineRule="auto"/>
              <w:ind w:hanging="2"/>
              <w:jc w:val="center"/>
              <w:rPr>
                <w:rFonts w:ascii="Times New Roman" w:hAnsi="Times New Roman" w:cs="Times New Roman"/>
              </w:rPr>
            </w:pPr>
          </w:p>
        </w:tc>
        <w:tc>
          <w:tcPr>
            <w:tcW w:w="768" w:type="pct"/>
          </w:tcPr>
          <w:p w:rsidR="004D281B" w:rsidRPr="009A3917" w:rsidRDefault="004D281B" w:rsidP="00E62E18">
            <w:pPr>
              <w:spacing w:after="0" w:line="240" w:lineRule="auto"/>
              <w:ind w:hanging="2"/>
              <w:jc w:val="center"/>
              <w:rPr>
                <w:rFonts w:ascii="Times New Roman" w:hAnsi="Times New Roman" w:cs="Times New Roman"/>
              </w:rPr>
            </w:pPr>
          </w:p>
        </w:tc>
      </w:tr>
    </w:tbl>
    <w:p w:rsidR="0088464B" w:rsidRPr="009A3917" w:rsidRDefault="0088464B" w:rsidP="0088464B">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lastRenderedPageBreak/>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4D281B" w:rsidRPr="009A3917" w:rsidRDefault="004D281B"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i/>
          <w:iCs/>
          <w:sz w:val="24"/>
          <w:szCs w:val="24"/>
          <w:highlight w:val="yellow"/>
        </w:rPr>
      </w:pPr>
    </w:p>
    <w:p w:rsidR="004D281B" w:rsidRPr="009A3917" w:rsidRDefault="004D281B" w:rsidP="00E62E18">
      <w:pPr>
        <w:tabs>
          <w:tab w:val="left" w:pos="284"/>
          <w:tab w:val="left" w:pos="567"/>
        </w:tabs>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Інформація про співвиконавців / партнерів, які були залучені до процесу створення, впровадження, комерціалізації, масштабування конкурсної пропозиції </w:t>
      </w:r>
    </w:p>
    <w:p w:rsidR="004D281B" w:rsidRPr="009A3917" w:rsidRDefault="004D281B" w:rsidP="00E62E18">
      <w:pPr>
        <w:spacing w:after="0" w:line="240" w:lineRule="auto"/>
        <w:ind w:hanging="2"/>
        <w:jc w:val="both"/>
        <w:rPr>
          <w:rFonts w:ascii="Times New Roman" w:hAnsi="Times New Roman" w:cs="Times New Roman"/>
        </w:rPr>
      </w:pPr>
      <w:r w:rsidRPr="002E0DBA">
        <w:rPr>
          <w:rFonts w:ascii="Times New Roman" w:hAnsi="Times New Roman" w:cs="Times New Roman"/>
          <w:i/>
          <w:iCs/>
        </w:rPr>
        <w:t>(</w:t>
      </w:r>
      <w:r w:rsidRPr="009A3917">
        <w:rPr>
          <w:rFonts w:ascii="Times New Roman" w:hAnsi="Times New Roman" w:cs="Times New Roman"/>
          <w:i/>
          <w:iCs/>
        </w:rPr>
        <w:t xml:space="preserve">наводиться інформація про українських та закордонних партнерів, які активно брали участь у співпраці в частині створення, впровадження, виробництва, комерціалізації, </w:t>
      </w:r>
      <w:r w:rsidRPr="009A3917">
        <w:rPr>
          <w:rFonts w:ascii="Times New Roman" w:hAnsi="Times New Roman" w:cs="Times New Roman"/>
        </w:rPr>
        <w:t xml:space="preserve">        </w:t>
      </w:r>
      <w:r w:rsidRPr="009A3917">
        <w:rPr>
          <w:rFonts w:ascii="Times New Roman" w:hAnsi="Times New Roman" w:cs="Times New Roman"/>
          <w:i/>
          <w:iCs/>
        </w:rPr>
        <w:t>масштабування конкурсної пропозиції, кількість успішних проектів, які  реалізовані  та / або реалізуються у співпраці / взаємодії з іншими суб'єктами господарювання – зазначити не більше ніж 20 позицій)</w:t>
      </w:r>
    </w:p>
    <w:p w:rsidR="004D281B" w:rsidRPr="009A3917" w:rsidRDefault="004D281B" w:rsidP="00E62E18">
      <w:pPr>
        <w:spacing w:after="0" w:line="240" w:lineRule="auto"/>
        <w:ind w:hanging="2"/>
        <w:jc w:val="center"/>
        <w:rPr>
          <w:rFonts w:ascii="Times New Roman" w:hAnsi="Times New Roman" w:cs="Times New Roman"/>
          <w:sz w:val="24"/>
          <w:szCs w:val="24"/>
          <w:highlight w:val="cyan"/>
        </w:rPr>
      </w:pPr>
    </w:p>
    <w:tbl>
      <w:tblPr>
        <w:tblW w:w="10275"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5"/>
        <w:gridCol w:w="1276"/>
        <w:gridCol w:w="2542"/>
        <w:gridCol w:w="1704"/>
        <w:gridCol w:w="1704"/>
        <w:gridCol w:w="1704"/>
      </w:tblGrid>
      <w:tr w:rsidR="009A3917" w:rsidRPr="009A3917" w:rsidTr="0088464B">
        <w:tc>
          <w:tcPr>
            <w:tcW w:w="1345" w:type="dxa"/>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b/>
                <w:bCs/>
              </w:rPr>
              <w:br/>
            </w:r>
            <w:r w:rsidRPr="009A3917">
              <w:rPr>
                <w:rFonts w:ascii="Times New Roman" w:hAnsi="Times New Roman" w:cs="Times New Roman"/>
                <w:i/>
                <w:iCs/>
              </w:rPr>
              <w:t>(в алфавітному порядку)</w:t>
            </w:r>
          </w:p>
        </w:tc>
        <w:tc>
          <w:tcPr>
            <w:tcW w:w="1276" w:type="dxa"/>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Установа</w:t>
            </w:r>
          </w:p>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партнер</w:t>
            </w:r>
          </w:p>
        </w:tc>
        <w:tc>
          <w:tcPr>
            <w:tcW w:w="2542" w:type="dxa"/>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Роль співвиконавця / партнера у процесі створення / впровадження / масштабування конкурсної пропозиції </w:t>
            </w:r>
          </w:p>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i/>
                <w:iCs/>
              </w:rPr>
              <w:t>(функції, завдання, обов’язки)</w:t>
            </w:r>
            <w:r w:rsidRPr="009A3917">
              <w:rPr>
                <w:rFonts w:ascii="Times New Roman" w:hAnsi="Times New Roman" w:cs="Times New Roman"/>
                <w:b/>
                <w:bCs/>
              </w:rPr>
              <w:t xml:space="preserve"> </w:t>
            </w:r>
          </w:p>
          <w:p w:rsidR="004D281B" w:rsidRPr="009A3917" w:rsidRDefault="004D281B" w:rsidP="00E62E18">
            <w:pPr>
              <w:spacing w:after="0" w:line="240" w:lineRule="auto"/>
              <w:ind w:hanging="2"/>
              <w:jc w:val="center"/>
              <w:rPr>
                <w:rFonts w:ascii="Times New Roman" w:hAnsi="Times New Roman" w:cs="Times New Roman"/>
                <w:b/>
                <w:bCs/>
              </w:rPr>
            </w:pPr>
          </w:p>
        </w:tc>
        <w:tc>
          <w:tcPr>
            <w:tcW w:w="1704" w:type="dxa"/>
            <w:vAlign w:val="center"/>
          </w:tcPr>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Проекти, що  реалізовані  та / або реалізуються у співпраці / взаємодії з цими суб'єктами господарювання</w:t>
            </w:r>
            <w:r w:rsidRPr="009A3917">
              <w:rPr>
                <w:rFonts w:ascii="Times New Roman" w:hAnsi="Times New Roman" w:cs="Times New Roman"/>
                <w:i/>
                <w:iCs/>
              </w:rPr>
              <w:t xml:space="preserve"> (назва проекту)</w:t>
            </w:r>
          </w:p>
        </w:tc>
        <w:tc>
          <w:tcPr>
            <w:tcW w:w="1704" w:type="dxa"/>
            <w:vAlign w:val="center"/>
          </w:tcPr>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Короткий опис проекту </w:t>
            </w:r>
            <w:r w:rsidRPr="009A3917">
              <w:rPr>
                <w:rFonts w:ascii="Times New Roman" w:hAnsi="Times New Roman" w:cs="Times New Roman"/>
                <w:i/>
                <w:iCs/>
              </w:rPr>
              <w:t>(опис, строки впровадження та ключові показники успішності)</w:t>
            </w:r>
          </w:p>
        </w:tc>
        <w:tc>
          <w:tcPr>
            <w:tcW w:w="1704" w:type="dxa"/>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Практичні результати від співпраці</w:t>
            </w:r>
          </w:p>
        </w:tc>
      </w:tr>
      <w:tr w:rsidR="009A3917" w:rsidRPr="009A3917" w:rsidTr="00ED53AD">
        <w:tc>
          <w:tcPr>
            <w:tcW w:w="1345" w:type="dxa"/>
          </w:tcPr>
          <w:p w:rsidR="004D281B" w:rsidRPr="009A3917" w:rsidRDefault="004D281B" w:rsidP="00E62E18">
            <w:pPr>
              <w:spacing w:after="0" w:line="240" w:lineRule="auto"/>
              <w:ind w:hanging="2"/>
              <w:jc w:val="center"/>
              <w:rPr>
                <w:rFonts w:ascii="Times New Roman" w:hAnsi="Times New Roman" w:cs="Times New Roman"/>
              </w:rPr>
            </w:pPr>
          </w:p>
        </w:tc>
        <w:tc>
          <w:tcPr>
            <w:tcW w:w="1276" w:type="dxa"/>
          </w:tcPr>
          <w:p w:rsidR="004D281B" w:rsidRPr="009A3917" w:rsidRDefault="004D281B" w:rsidP="00E62E18">
            <w:pPr>
              <w:spacing w:after="0" w:line="240" w:lineRule="auto"/>
              <w:ind w:hanging="2"/>
              <w:jc w:val="center"/>
              <w:rPr>
                <w:rFonts w:ascii="Times New Roman" w:hAnsi="Times New Roman" w:cs="Times New Roman"/>
              </w:rPr>
            </w:pPr>
          </w:p>
        </w:tc>
        <w:tc>
          <w:tcPr>
            <w:tcW w:w="2542" w:type="dxa"/>
          </w:tcPr>
          <w:p w:rsidR="004D281B" w:rsidRPr="009A3917" w:rsidRDefault="004D281B" w:rsidP="00E62E18">
            <w:pPr>
              <w:spacing w:after="0" w:line="240" w:lineRule="auto"/>
              <w:ind w:hanging="2"/>
              <w:jc w:val="center"/>
              <w:rPr>
                <w:rFonts w:ascii="Times New Roman" w:hAnsi="Times New Roman" w:cs="Times New Roman"/>
              </w:rPr>
            </w:pPr>
          </w:p>
        </w:tc>
        <w:tc>
          <w:tcPr>
            <w:tcW w:w="1704" w:type="dxa"/>
          </w:tcPr>
          <w:p w:rsidR="004D281B" w:rsidRPr="009A3917" w:rsidRDefault="004D281B" w:rsidP="00E62E18">
            <w:pPr>
              <w:spacing w:after="0" w:line="240" w:lineRule="auto"/>
              <w:ind w:hanging="2"/>
              <w:jc w:val="center"/>
              <w:rPr>
                <w:rFonts w:ascii="Times New Roman" w:hAnsi="Times New Roman" w:cs="Times New Roman"/>
              </w:rPr>
            </w:pPr>
          </w:p>
        </w:tc>
        <w:tc>
          <w:tcPr>
            <w:tcW w:w="1704" w:type="dxa"/>
          </w:tcPr>
          <w:p w:rsidR="004D281B" w:rsidRPr="009A3917" w:rsidRDefault="004D281B" w:rsidP="00E62E18">
            <w:pPr>
              <w:spacing w:after="0" w:line="240" w:lineRule="auto"/>
              <w:ind w:hanging="2"/>
              <w:jc w:val="center"/>
              <w:rPr>
                <w:rFonts w:ascii="Times New Roman" w:hAnsi="Times New Roman" w:cs="Times New Roman"/>
              </w:rPr>
            </w:pPr>
          </w:p>
        </w:tc>
        <w:tc>
          <w:tcPr>
            <w:tcW w:w="1704" w:type="dxa"/>
          </w:tcPr>
          <w:p w:rsidR="004D281B" w:rsidRPr="009A3917" w:rsidRDefault="004D281B" w:rsidP="00E62E18">
            <w:pPr>
              <w:spacing w:after="0" w:line="240" w:lineRule="auto"/>
              <w:ind w:hanging="2"/>
              <w:jc w:val="center"/>
              <w:rPr>
                <w:rFonts w:ascii="Times New Roman" w:hAnsi="Times New Roman" w:cs="Times New Roman"/>
              </w:rPr>
            </w:pPr>
          </w:p>
        </w:tc>
      </w:tr>
    </w:tbl>
    <w:p w:rsidR="004C6582" w:rsidRPr="009A3917" w:rsidRDefault="004C6582"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b/>
          <w:bCs/>
          <w:sz w:val="24"/>
          <w:szCs w:val="24"/>
        </w:rPr>
      </w:pPr>
    </w:p>
    <w:p w:rsidR="004D281B" w:rsidRPr="009A3917" w:rsidRDefault="004D281B"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Оцінка потенціалу конкурсної пропозиції </w:t>
      </w:r>
    </w:p>
    <w:p w:rsidR="004D281B" w:rsidRPr="009A3917" w:rsidRDefault="004D281B"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s="Times New Roman"/>
        </w:rPr>
      </w:pPr>
      <w:r w:rsidRPr="009A3917">
        <w:rPr>
          <w:rFonts w:ascii="Times New Roman" w:hAnsi="Times New Roman" w:cs="Times New Roman"/>
          <w:i/>
          <w:iCs/>
        </w:rPr>
        <w:t xml:space="preserve">(зазначається інформація, яка дає можливість оцінити: потенціал конкурсної пропозиції, як бази, для розробки нових продуктів, сервісів або </w:t>
      </w:r>
      <w:proofErr w:type="spellStart"/>
      <w:r w:rsidRPr="009A3917">
        <w:rPr>
          <w:rFonts w:ascii="Times New Roman" w:hAnsi="Times New Roman" w:cs="Times New Roman"/>
          <w:i/>
          <w:iCs/>
        </w:rPr>
        <w:t>стартапів</w:t>
      </w:r>
      <w:proofErr w:type="spellEnd"/>
      <w:r w:rsidRPr="009A3917">
        <w:rPr>
          <w:rFonts w:ascii="Times New Roman" w:hAnsi="Times New Roman" w:cs="Times New Roman"/>
          <w:i/>
          <w:iCs/>
        </w:rPr>
        <w:t xml:space="preserve"> («технологія-платформа»), що стимулює розвиток ширшого інноваційного середовища (наводяться приклади додаткових сервісів або продуктів, які можуть бути побудовані на основі даного рішення; опис можливостей для партнерства з іншими розробниками); </w:t>
      </w:r>
      <w:proofErr w:type="spellStart"/>
      <w:r w:rsidRPr="009A3917">
        <w:rPr>
          <w:rFonts w:ascii="Times New Roman" w:hAnsi="Times New Roman" w:cs="Times New Roman"/>
          <w:i/>
          <w:iCs/>
        </w:rPr>
        <w:t>кросс</w:t>
      </w:r>
      <w:proofErr w:type="spellEnd"/>
      <w:r w:rsidRPr="009A3917">
        <w:rPr>
          <w:rFonts w:ascii="Times New Roman" w:hAnsi="Times New Roman" w:cs="Times New Roman"/>
          <w:i/>
          <w:iCs/>
        </w:rPr>
        <w:t xml:space="preserve"> галузеву синергію (можливість використання конкурсної пропозиції в інших секторах економіки з наведенням оцінки сумарного економічного ефекту від такої дифузії, опис сегментів ринку, цільової аудиторії за географічними, галузевими та поведінковими ознаками, зокрема які раніше були охоплені,</w:t>
      </w:r>
      <w:r w:rsidRPr="00531CD2">
        <w:rPr>
          <w:rFonts w:ascii="Times New Roman" w:hAnsi="Times New Roman" w:cs="Times New Roman"/>
          <w:i/>
          <w:iCs/>
        </w:rPr>
        <w:t xml:space="preserve"> </w:t>
      </w:r>
      <w:r w:rsidRPr="009A3917">
        <w:rPr>
          <w:rFonts w:ascii="Times New Roman" w:hAnsi="Times New Roman" w:cs="Times New Roman"/>
          <w:i/>
          <w:iCs/>
        </w:rPr>
        <w:t>обґрунтування їх вибору, частка ринку, яку конкурсна пропозиція реально може зайняти, наявність плану виходу на нові ринки, наявність запитів від міжнародних партнерів або потенціал заміщення імпортних аналогів вітчизняним продуктом тощо)</w:t>
      </w:r>
    </w:p>
    <w:p w:rsidR="004D281B" w:rsidRPr="009A3917" w:rsidRDefault="004D281B" w:rsidP="00E62E18">
      <w:pPr>
        <w:spacing w:after="0" w:line="240" w:lineRule="auto"/>
        <w:ind w:hanging="2"/>
        <w:jc w:val="center"/>
        <w:rPr>
          <w:rFonts w:ascii="Times New Roman" w:hAnsi="Times New Roman" w:cs="Times New Roman"/>
          <w:b/>
          <w:bCs/>
          <w:sz w:val="24"/>
          <w:szCs w:val="24"/>
        </w:rPr>
      </w:pPr>
      <w:r w:rsidRPr="009A3917">
        <w:rPr>
          <w:rFonts w:ascii="Times New Roman" w:hAnsi="Times New Roman" w:cs="Times New Roman"/>
          <w:i/>
          <w:iCs/>
          <w:sz w:val="24"/>
          <w:szCs w:val="24"/>
        </w:rPr>
        <w:t>_________________________________________________________________________________</w:t>
      </w:r>
      <w:r w:rsidRPr="00531CD2">
        <w:rPr>
          <w:rFonts w:ascii="Times New Roman" w:hAnsi="Times New Roman" w:cs="Times New Roman"/>
          <w:i/>
          <w:iCs/>
          <w:sz w:val="20"/>
          <w:szCs w:val="20"/>
        </w:rPr>
        <w:t>(до 3000 символів)</w:t>
      </w:r>
    </w:p>
    <w:p w:rsidR="004D281B" w:rsidRPr="009A3917" w:rsidRDefault="004D281B" w:rsidP="00E62E18">
      <w:pPr>
        <w:tabs>
          <w:tab w:val="left" w:pos="142"/>
          <w:tab w:val="left" w:pos="284"/>
          <w:tab w:val="left" w:pos="426"/>
        </w:tabs>
        <w:spacing w:after="0" w:line="240" w:lineRule="auto"/>
        <w:ind w:left="-2"/>
        <w:jc w:val="both"/>
        <w:rPr>
          <w:rFonts w:ascii="Times New Roman" w:hAnsi="Times New Roman" w:cs="Times New Roman"/>
          <w:b/>
          <w:bCs/>
          <w:sz w:val="24"/>
          <w:szCs w:val="24"/>
        </w:rPr>
      </w:pPr>
    </w:p>
    <w:p w:rsidR="004D281B" w:rsidRPr="009A3917" w:rsidRDefault="004D281B" w:rsidP="00E62E18">
      <w:pPr>
        <w:tabs>
          <w:tab w:val="left" w:pos="142"/>
          <w:tab w:val="left" w:pos="284"/>
          <w:tab w:val="left" w:pos="426"/>
        </w:tabs>
        <w:spacing w:after="0" w:line="240" w:lineRule="auto"/>
        <w:ind w:left="-2"/>
        <w:jc w:val="both"/>
        <w:rPr>
          <w:rFonts w:ascii="Times New Roman" w:hAnsi="Times New Roman" w:cs="Times New Roman"/>
          <w:sz w:val="24"/>
          <w:szCs w:val="24"/>
        </w:rPr>
      </w:pPr>
      <w:r w:rsidRPr="009A3917">
        <w:rPr>
          <w:rFonts w:ascii="Times New Roman" w:hAnsi="Times New Roman" w:cs="Times New Roman"/>
          <w:b/>
          <w:bCs/>
          <w:sz w:val="24"/>
          <w:szCs w:val="24"/>
        </w:rPr>
        <w:t xml:space="preserve">Актуальна інформація щодо заходів, спрямованих на популяризацію конкурсної пропозиції з метою забезпечення її подальшої комерціалізації </w:t>
      </w:r>
    </w:p>
    <w:p w:rsidR="004D281B" w:rsidRPr="00531CD2" w:rsidRDefault="004D281B" w:rsidP="00E62E18">
      <w:pPr>
        <w:tabs>
          <w:tab w:val="left" w:pos="426"/>
        </w:tabs>
        <w:spacing w:after="0" w:line="240" w:lineRule="auto"/>
        <w:jc w:val="both"/>
        <w:rPr>
          <w:rFonts w:ascii="Times New Roman" w:hAnsi="Times New Roman" w:cs="Times New Roman"/>
          <w:i/>
          <w:iCs/>
        </w:rPr>
      </w:pPr>
      <w:r w:rsidRPr="00531CD2">
        <w:rPr>
          <w:rFonts w:ascii="Times New Roman" w:hAnsi="Times New Roman" w:cs="Times New Roman"/>
          <w:i/>
          <w:iCs/>
        </w:rPr>
        <w:t>(наведіть актуальну інформацію щодо маркетингових досліджень, що підтверджують можливість  подальшого масштабування, аналіз попиту (з наданням відповідного обґрунтування), дорожня карта розвитку продукту на 3–5 років, що дозволяє конкурсній пропозиції тривалий час залишатися актуальною, відповідність міжнародним вимогам якості тощо)</w:t>
      </w:r>
    </w:p>
    <w:p w:rsidR="004D281B" w:rsidRPr="009A3917" w:rsidRDefault="004D281B" w:rsidP="00E62E18">
      <w:pPr>
        <w:tabs>
          <w:tab w:val="left" w:pos="426"/>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31CD2">
        <w:rPr>
          <w:rFonts w:ascii="Times New Roman" w:hAnsi="Times New Roman" w:cs="Times New Roman"/>
          <w:i/>
          <w:iCs/>
          <w:sz w:val="20"/>
          <w:szCs w:val="20"/>
        </w:rPr>
        <w:t>(до 3000 символів)</w:t>
      </w:r>
    </w:p>
    <w:p w:rsidR="004D281B" w:rsidRPr="009A3917" w:rsidRDefault="004D281B" w:rsidP="00E62E18">
      <w:pPr>
        <w:tabs>
          <w:tab w:val="left" w:pos="426"/>
        </w:tabs>
        <w:spacing w:after="0" w:line="240" w:lineRule="auto"/>
        <w:jc w:val="center"/>
        <w:rPr>
          <w:rFonts w:ascii="Times New Roman" w:hAnsi="Times New Roman" w:cs="Times New Roman"/>
          <w:i/>
          <w:iCs/>
          <w:sz w:val="24"/>
          <w:szCs w:val="24"/>
        </w:rPr>
      </w:pPr>
    </w:p>
    <w:p w:rsidR="004D281B" w:rsidRPr="009A3917" w:rsidRDefault="004D281B" w:rsidP="00E62E18">
      <w:pPr>
        <w:tabs>
          <w:tab w:val="left" w:pos="426"/>
        </w:tabs>
        <w:spacing w:after="0" w:line="240" w:lineRule="auto"/>
        <w:jc w:val="both"/>
        <w:rPr>
          <w:rFonts w:ascii="Times New Roman" w:hAnsi="Times New Roman" w:cs="Times New Roman"/>
          <w:i/>
          <w:iCs/>
          <w:highlight w:val="white"/>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над</w:t>
      </w:r>
      <w:r w:rsidRPr="009A3917">
        <w:rPr>
          <w:rFonts w:ascii="Times New Roman" w:hAnsi="Times New Roman" w:cs="Times New Roman"/>
          <w:i/>
          <w:iCs/>
          <w:highlight w:val="white"/>
        </w:rPr>
        <w:t xml:space="preserve">айте актуальну інформацію щодо  переговорів  з новими замовниками, підприємцями, інвесторами, іншими представниками юридичних або фізичних осіб щодо підписання угод та інших документів про наміри співпраці, комерційного впровадження, подання заявок на державні, </w:t>
      </w:r>
      <w:r w:rsidR="00531CD2">
        <w:rPr>
          <w:rFonts w:ascii="Times New Roman" w:hAnsi="Times New Roman" w:cs="Times New Roman"/>
          <w:i/>
          <w:iCs/>
          <w:highlight w:val="white"/>
        </w:rPr>
        <w:t>міжнародні наукові гранти тощо</w:t>
      </w:r>
    </w:p>
    <w:p w:rsidR="004D281B" w:rsidRPr="009A3917" w:rsidRDefault="004D281B" w:rsidP="00E62E18">
      <w:pPr>
        <w:tabs>
          <w:tab w:val="left" w:pos="426"/>
        </w:tabs>
        <w:spacing w:after="0" w:line="240" w:lineRule="auto"/>
        <w:jc w:val="both"/>
        <w:rPr>
          <w:rFonts w:ascii="Times New Roman" w:hAnsi="Times New Roman" w:cs="Times New Roman"/>
          <w:i/>
          <w:iCs/>
          <w:sz w:val="24"/>
          <w:szCs w:val="24"/>
          <w:highlight w:val="whit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61"/>
        <w:gridCol w:w="1365"/>
        <w:gridCol w:w="3088"/>
        <w:gridCol w:w="1914"/>
        <w:gridCol w:w="1914"/>
      </w:tblGrid>
      <w:tr w:rsidR="009A3917" w:rsidRPr="009A3917" w:rsidTr="004C6582">
        <w:tc>
          <w:tcPr>
            <w:tcW w:w="702"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4D281B" w:rsidRPr="009A3917" w:rsidRDefault="004D281B"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i/>
                <w:iCs/>
              </w:rPr>
              <w:t>(в алфавітному порядку)</w:t>
            </w:r>
          </w:p>
        </w:tc>
        <w:tc>
          <w:tcPr>
            <w:tcW w:w="713"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Установа</w:t>
            </w:r>
          </w:p>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партнер</w:t>
            </w:r>
          </w:p>
        </w:tc>
        <w:tc>
          <w:tcPr>
            <w:tcW w:w="1597"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Формат співпраці з партнером у процесі доопрацювання / впровадження / масштабування конкурсної </w:t>
            </w:r>
            <w:r w:rsidRPr="009A3917">
              <w:rPr>
                <w:rFonts w:ascii="Times New Roman" w:hAnsi="Times New Roman" w:cs="Times New Roman"/>
                <w:b/>
                <w:bCs/>
              </w:rPr>
              <w:lastRenderedPageBreak/>
              <w:t xml:space="preserve">пропозиції </w:t>
            </w:r>
            <w:r w:rsidRPr="009A3917">
              <w:rPr>
                <w:rFonts w:ascii="Times New Roman" w:hAnsi="Times New Roman" w:cs="Times New Roman"/>
                <w:i/>
                <w:iCs/>
              </w:rPr>
              <w:t xml:space="preserve">(функції, завдання, обов’язки) </w:t>
            </w:r>
          </w:p>
          <w:p w:rsidR="004D281B" w:rsidRPr="009A3917" w:rsidRDefault="004D281B" w:rsidP="00E62E18">
            <w:pPr>
              <w:spacing w:after="0" w:line="240" w:lineRule="auto"/>
              <w:ind w:hanging="2"/>
              <w:jc w:val="center"/>
              <w:rPr>
                <w:rFonts w:ascii="Times New Roman" w:hAnsi="Times New Roman" w:cs="Times New Roman"/>
                <w:b/>
                <w:bCs/>
              </w:rPr>
            </w:pPr>
          </w:p>
        </w:tc>
        <w:tc>
          <w:tcPr>
            <w:tcW w:w="994" w:type="pct"/>
            <w:vAlign w:val="center"/>
          </w:tcPr>
          <w:p w:rsidR="004D281B" w:rsidRPr="009A3917" w:rsidRDefault="004D281B"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lastRenderedPageBreak/>
              <w:t>Очікуваний результат співпраці</w:t>
            </w:r>
          </w:p>
        </w:tc>
        <w:tc>
          <w:tcPr>
            <w:tcW w:w="994" w:type="pct"/>
            <w:vAlign w:val="center"/>
          </w:tcPr>
          <w:p w:rsidR="004D281B" w:rsidRPr="009A3917" w:rsidRDefault="004D281B" w:rsidP="00E62E18">
            <w:pPr>
              <w:spacing w:after="0" w:line="240" w:lineRule="auto"/>
              <w:ind w:hanging="2"/>
              <w:jc w:val="center"/>
              <w:rPr>
                <w:rFonts w:ascii="Times New Roman" w:hAnsi="Times New Roman" w:cs="Times New Roman"/>
              </w:rPr>
            </w:pPr>
            <w:r w:rsidRPr="009A3917">
              <w:rPr>
                <w:rFonts w:ascii="Times New Roman" w:hAnsi="Times New Roman" w:cs="Times New Roman"/>
                <w:b/>
                <w:bCs/>
              </w:rPr>
              <w:t xml:space="preserve">Підтвердний документ </w:t>
            </w:r>
            <w:r w:rsidRPr="009A3917">
              <w:rPr>
                <w:rFonts w:ascii="Times New Roman" w:hAnsi="Times New Roman" w:cs="Times New Roman"/>
              </w:rPr>
              <w:t xml:space="preserve">(у разі наявності) </w:t>
            </w:r>
            <w:r w:rsidRPr="009A3917">
              <w:rPr>
                <w:rFonts w:ascii="Times New Roman" w:hAnsi="Times New Roman" w:cs="Times New Roman"/>
                <w:i/>
                <w:iCs/>
              </w:rPr>
              <w:t>(поле для додавання файлів до 100 МБ)</w:t>
            </w:r>
          </w:p>
        </w:tc>
      </w:tr>
      <w:tr w:rsidR="009A3917" w:rsidRPr="009A3917" w:rsidTr="004C6582">
        <w:tc>
          <w:tcPr>
            <w:tcW w:w="702" w:type="pct"/>
          </w:tcPr>
          <w:p w:rsidR="004D281B" w:rsidRPr="009A3917" w:rsidRDefault="004D281B" w:rsidP="00E62E18">
            <w:pPr>
              <w:spacing w:after="0" w:line="240" w:lineRule="auto"/>
              <w:ind w:hanging="2"/>
              <w:jc w:val="center"/>
              <w:rPr>
                <w:rFonts w:ascii="Times New Roman" w:hAnsi="Times New Roman" w:cs="Times New Roman"/>
              </w:rPr>
            </w:pPr>
          </w:p>
        </w:tc>
        <w:tc>
          <w:tcPr>
            <w:tcW w:w="713" w:type="pct"/>
          </w:tcPr>
          <w:p w:rsidR="004D281B" w:rsidRPr="009A3917" w:rsidRDefault="004D281B" w:rsidP="00E62E18">
            <w:pPr>
              <w:spacing w:after="0" w:line="240" w:lineRule="auto"/>
              <w:ind w:hanging="2"/>
              <w:jc w:val="center"/>
              <w:rPr>
                <w:rFonts w:ascii="Times New Roman" w:hAnsi="Times New Roman" w:cs="Times New Roman"/>
              </w:rPr>
            </w:pPr>
          </w:p>
        </w:tc>
        <w:tc>
          <w:tcPr>
            <w:tcW w:w="1597" w:type="pct"/>
          </w:tcPr>
          <w:p w:rsidR="004D281B" w:rsidRPr="009A3917" w:rsidRDefault="004D281B" w:rsidP="00E62E18">
            <w:pPr>
              <w:spacing w:after="0" w:line="240" w:lineRule="auto"/>
              <w:ind w:hanging="2"/>
              <w:jc w:val="center"/>
              <w:rPr>
                <w:rFonts w:ascii="Times New Roman" w:hAnsi="Times New Roman" w:cs="Times New Roman"/>
              </w:rPr>
            </w:pPr>
          </w:p>
        </w:tc>
        <w:tc>
          <w:tcPr>
            <w:tcW w:w="994" w:type="pct"/>
          </w:tcPr>
          <w:p w:rsidR="004D281B" w:rsidRPr="009A3917" w:rsidRDefault="004D281B" w:rsidP="00E62E18">
            <w:pPr>
              <w:spacing w:after="0" w:line="240" w:lineRule="auto"/>
              <w:ind w:hanging="2"/>
              <w:jc w:val="center"/>
              <w:rPr>
                <w:rFonts w:ascii="Times New Roman" w:hAnsi="Times New Roman" w:cs="Times New Roman"/>
              </w:rPr>
            </w:pPr>
          </w:p>
        </w:tc>
        <w:tc>
          <w:tcPr>
            <w:tcW w:w="994" w:type="pct"/>
          </w:tcPr>
          <w:p w:rsidR="004D281B" w:rsidRPr="009A3917" w:rsidRDefault="004D281B" w:rsidP="00E62E18">
            <w:pPr>
              <w:spacing w:after="0" w:line="240" w:lineRule="auto"/>
              <w:ind w:hanging="2"/>
              <w:jc w:val="center"/>
              <w:rPr>
                <w:rFonts w:ascii="Times New Roman" w:hAnsi="Times New Roman" w:cs="Times New Roman"/>
              </w:rPr>
            </w:pPr>
          </w:p>
        </w:tc>
      </w:tr>
    </w:tbl>
    <w:p w:rsidR="004D281B" w:rsidRPr="00531CD2" w:rsidRDefault="004D281B" w:rsidP="00E62E18">
      <w:pPr>
        <w:spacing w:after="0" w:line="240" w:lineRule="auto"/>
        <w:jc w:val="center"/>
        <w:rPr>
          <w:rFonts w:ascii="Times New Roman" w:hAnsi="Times New Roman" w:cs="Times New Roman"/>
          <w:i/>
          <w:iCs/>
          <w:sz w:val="20"/>
          <w:szCs w:val="20"/>
        </w:rPr>
      </w:pPr>
      <w:r w:rsidRPr="009A3917">
        <w:rPr>
          <w:rFonts w:ascii="Times New Roman" w:hAnsi="Times New Roman" w:cs="Times New Roman"/>
          <w:i/>
          <w:iCs/>
          <w:sz w:val="24"/>
          <w:szCs w:val="24"/>
        </w:rPr>
        <w:t>_________________________________________________________________________________</w:t>
      </w:r>
      <w:r w:rsidR="004C6582" w:rsidRPr="009A3917">
        <w:rPr>
          <w:rFonts w:ascii="Times New Roman" w:hAnsi="Times New Roman" w:cs="Times New Roman"/>
          <w:i/>
          <w:iCs/>
          <w:sz w:val="24"/>
          <w:szCs w:val="24"/>
        </w:rPr>
        <w:t xml:space="preserve"> </w:t>
      </w:r>
      <w:r w:rsidRPr="00531CD2">
        <w:rPr>
          <w:rFonts w:ascii="Times New Roman" w:hAnsi="Times New Roman" w:cs="Times New Roman"/>
          <w:i/>
          <w:iCs/>
          <w:sz w:val="20"/>
          <w:szCs w:val="20"/>
        </w:rPr>
        <w:t>(до 3000 символів)</w:t>
      </w:r>
    </w:p>
    <w:p w:rsidR="002E0DBA" w:rsidRPr="009A3917" w:rsidRDefault="002E0DBA" w:rsidP="002E0DBA">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531CD2" w:rsidRPr="00531CD2" w:rsidRDefault="00531CD2" w:rsidP="00E62E18">
      <w:pPr>
        <w:spacing w:after="0" w:line="240" w:lineRule="auto"/>
        <w:jc w:val="center"/>
        <w:rPr>
          <w:rFonts w:ascii="Times New Roman" w:hAnsi="Times New Roman" w:cs="Times New Roman"/>
          <w:sz w:val="20"/>
          <w:szCs w:val="20"/>
        </w:rPr>
      </w:pPr>
    </w:p>
    <w:p w:rsidR="002E0DBA" w:rsidRPr="002E0DBA" w:rsidRDefault="002E0DBA" w:rsidP="00E62E18">
      <w:pPr>
        <w:tabs>
          <w:tab w:val="left" w:pos="426"/>
        </w:tabs>
        <w:spacing w:after="0" w:line="240" w:lineRule="auto"/>
        <w:jc w:val="both"/>
        <w:rPr>
          <w:rFonts w:ascii="Times New Roman" w:hAnsi="Times New Roman" w:cs="Times New Roman"/>
          <w:b/>
          <w:iCs/>
        </w:rPr>
      </w:pPr>
      <w:r w:rsidRPr="002E0DBA">
        <w:rPr>
          <w:rFonts w:ascii="Times New Roman" w:hAnsi="Times New Roman" w:cs="Times New Roman"/>
          <w:b/>
          <w:iCs/>
        </w:rPr>
        <w:t xml:space="preserve">Кадрова спроможність авторського колективу </w:t>
      </w:r>
    </w:p>
    <w:p w:rsidR="004D281B" w:rsidRPr="009A3917" w:rsidRDefault="002E0DBA" w:rsidP="00E62E18">
      <w:pPr>
        <w:tabs>
          <w:tab w:val="left" w:pos="426"/>
        </w:tabs>
        <w:spacing w:after="0" w:line="240" w:lineRule="auto"/>
        <w:jc w:val="both"/>
        <w:rPr>
          <w:rFonts w:ascii="Times New Roman" w:hAnsi="Times New Roman" w:cs="Times New Roman"/>
          <w:i/>
          <w:iCs/>
        </w:rPr>
      </w:pPr>
      <w:r w:rsidRPr="002E0DBA">
        <w:rPr>
          <w:rFonts w:ascii="Times New Roman" w:hAnsi="Times New Roman" w:cs="Times New Roman"/>
          <w:i/>
          <w:iCs/>
        </w:rPr>
        <w:t>(о</w:t>
      </w:r>
      <w:r w:rsidR="004D281B" w:rsidRPr="009A3917">
        <w:rPr>
          <w:rFonts w:ascii="Times New Roman" w:hAnsi="Times New Roman" w:cs="Times New Roman"/>
          <w:i/>
          <w:iCs/>
        </w:rPr>
        <w:t>пишіть кадрову спроможність авторського колективу для забезпечення подальшого масштабування та комерціалізації конкурсної пропозиції: чи планується/потребується розширення команди конкурсної пропозиції для забезпечення подальшого масштабування, чи знаходитесь ви у пошуку спеціалістів для розширення кадрової спроможності, чи наявні на українському ринку відповідні спеціалісти, чи є ускладненим покриття витрат на кадровий склад зважаючи на поточну економічну стратегію впровадження інноваційної технології, тощо. Інформація щодо кадрової складової наводиться з урахування</w:t>
      </w:r>
      <w:r w:rsidR="00531CD2">
        <w:rPr>
          <w:rFonts w:ascii="Times New Roman" w:hAnsi="Times New Roman" w:cs="Times New Roman"/>
          <w:i/>
          <w:iCs/>
        </w:rPr>
        <w:t xml:space="preserve">м </w:t>
      </w:r>
      <w:proofErr w:type="spellStart"/>
      <w:r w:rsidR="00531CD2">
        <w:rPr>
          <w:rFonts w:ascii="Times New Roman" w:hAnsi="Times New Roman" w:cs="Times New Roman"/>
          <w:i/>
          <w:iCs/>
        </w:rPr>
        <w:t>гендерно</w:t>
      </w:r>
      <w:proofErr w:type="spellEnd"/>
      <w:r w:rsidR="00531CD2">
        <w:rPr>
          <w:rFonts w:ascii="Times New Roman" w:hAnsi="Times New Roman" w:cs="Times New Roman"/>
          <w:i/>
          <w:iCs/>
        </w:rPr>
        <w:t xml:space="preserve"> орієнтованого підходу</w:t>
      </w:r>
      <w:r>
        <w:rPr>
          <w:rFonts w:ascii="Times New Roman" w:hAnsi="Times New Roman" w:cs="Times New Roman"/>
          <w:i/>
          <w:iCs/>
        </w:rPr>
        <w:t>)</w:t>
      </w:r>
    </w:p>
    <w:p w:rsidR="004D281B" w:rsidRPr="009A3917" w:rsidRDefault="004D281B" w:rsidP="00E62E18">
      <w:pPr>
        <w:tabs>
          <w:tab w:val="left" w:pos="426"/>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531CD2">
        <w:rPr>
          <w:rFonts w:ascii="Times New Roman" w:hAnsi="Times New Roman" w:cs="Times New Roman"/>
          <w:i/>
          <w:iCs/>
          <w:sz w:val="20"/>
          <w:szCs w:val="20"/>
        </w:rPr>
        <w:t>(до 3000 символів)</w:t>
      </w:r>
    </w:p>
    <w:p w:rsidR="004C6582" w:rsidRPr="009A3917" w:rsidRDefault="004C6582" w:rsidP="00E62E18">
      <w:pPr>
        <w:tabs>
          <w:tab w:val="left" w:pos="426"/>
        </w:tabs>
        <w:spacing w:after="0" w:line="240" w:lineRule="auto"/>
        <w:jc w:val="both"/>
        <w:rPr>
          <w:rFonts w:ascii="Times New Roman" w:hAnsi="Times New Roman" w:cs="Times New Roman"/>
          <w:i/>
          <w:iCs/>
          <w:sz w:val="24"/>
          <w:szCs w:val="24"/>
          <w:u w:val="single"/>
        </w:rPr>
      </w:pPr>
    </w:p>
    <w:p w:rsidR="002E0DBA" w:rsidRPr="002E0DBA" w:rsidRDefault="002E0DBA" w:rsidP="00E62E18">
      <w:pPr>
        <w:tabs>
          <w:tab w:val="left" w:pos="426"/>
        </w:tabs>
        <w:spacing w:after="0" w:line="240" w:lineRule="auto"/>
        <w:jc w:val="both"/>
        <w:rPr>
          <w:rFonts w:ascii="Times New Roman" w:hAnsi="Times New Roman" w:cs="Times New Roman"/>
          <w:b/>
          <w:iCs/>
        </w:rPr>
      </w:pPr>
      <w:r w:rsidRPr="002E0DBA">
        <w:rPr>
          <w:rFonts w:ascii="Times New Roman" w:hAnsi="Times New Roman" w:cs="Times New Roman"/>
          <w:b/>
          <w:iCs/>
        </w:rPr>
        <w:t xml:space="preserve">Інфраструктурна спроможність авторського колективу </w:t>
      </w:r>
    </w:p>
    <w:p w:rsidR="004D281B" w:rsidRPr="009A3917" w:rsidRDefault="002E0DBA" w:rsidP="00E62E18">
      <w:pPr>
        <w:tabs>
          <w:tab w:val="left" w:pos="426"/>
        </w:tabs>
        <w:spacing w:after="0" w:line="240" w:lineRule="auto"/>
        <w:jc w:val="both"/>
        <w:rPr>
          <w:rFonts w:ascii="Times New Roman" w:hAnsi="Times New Roman" w:cs="Times New Roman"/>
          <w:i/>
          <w:iCs/>
        </w:rPr>
      </w:pPr>
      <w:r w:rsidRPr="002E0DBA">
        <w:rPr>
          <w:rFonts w:ascii="Times New Roman" w:hAnsi="Times New Roman" w:cs="Times New Roman"/>
          <w:i/>
          <w:iCs/>
        </w:rPr>
        <w:t>(о</w:t>
      </w:r>
      <w:r w:rsidR="004D281B" w:rsidRPr="009A3917">
        <w:rPr>
          <w:rFonts w:ascii="Times New Roman" w:hAnsi="Times New Roman" w:cs="Times New Roman"/>
          <w:i/>
          <w:iCs/>
        </w:rPr>
        <w:t>пишіть інфраструктурну спроможність авторського колективу для забезпечення подальшого масштабування та комерціалізації конкурсної пропозиції: чи достатня інфраструктурна база для задоволення попиту існуючих клієнтів та/або налагодження серійного виробництва, чи потребується/планується ввезення устаткування для подальшого доопрацювання</w:t>
      </w:r>
      <w:r w:rsidR="00531CD2">
        <w:rPr>
          <w:rFonts w:ascii="Times New Roman" w:hAnsi="Times New Roman" w:cs="Times New Roman"/>
          <w:i/>
          <w:iCs/>
        </w:rPr>
        <w:t xml:space="preserve">, </w:t>
      </w:r>
      <w:r w:rsidR="004D281B" w:rsidRPr="009A3917">
        <w:rPr>
          <w:rFonts w:ascii="Times New Roman" w:hAnsi="Times New Roman" w:cs="Times New Roman"/>
          <w:i/>
          <w:iCs/>
        </w:rPr>
        <w:t>впровадження</w:t>
      </w:r>
      <w:r w:rsidR="00531CD2">
        <w:rPr>
          <w:rFonts w:ascii="Times New Roman" w:hAnsi="Times New Roman" w:cs="Times New Roman"/>
          <w:i/>
          <w:iCs/>
        </w:rPr>
        <w:t xml:space="preserve">, </w:t>
      </w:r>
      <w:r w:rsidR="004D281B" w:rsidRPr="009A3917">
        <w:rPr>
          <w:rFonts w:ascii="Times New Roman" w:hAnsi="Times New Roman" w:cs="Times New Roman"/>
          <w:i/>
          <w:iCs/>
        </w:rPr>
        <w:t>масштабуванн</w:t>
      </w:r>
      <w:r w:rsidR="00531CD2">
        <w:rPr>
          <w:rFonts w:ascii="Times New Roman" w:hAnsi="Times New Roman" w:cs="Times New Roman"/>
          <w:i/>
          <w:iCs/>
        </w:rPr>
        <w:t>я інноваційної технології тощо</w:t>
      </w:r>
      <w:r>
        <w:rPr>
          <w:rFonts w:ascii="Times New Roman" w:hAnsi="Times New Roman" w:cs="Times New Roman"/>
          <w:i/>
          <w:iCs/>
        </w:rPr>
        <w:t>)</w:t>
      </w:r>
    </w:p>
    <w:p w:rsidR="004D281B" w:rsidRPr="009A3917" w:rsidRDefault="004D281B" w:rsidP="00E62E18">
      <w:pPr>
        <w:tabs>
          <w:tab w:val="left" w:pos="426"/>
        </w:tabs>
        <w:spacing w:after="0" w:line="240" w:lineRule="auto"/>
        <w:jc w:val="center"/>
        <w:rPr>
          <w:i/>
          <w:iCs/>
        </w:rPr>
      </w:pPr>
      <w:r w:rsidRPr="009A3917">
        <w:rPr>
          <w:rFonts w:ascii="Times New Roman" w:hAnsi="Times New Roman" w:cs="Times New Roman"/>
          <w:i/>
          <w:iCs/>
          <w:sz w:val="24"/>
          <w:szCs w:val="24"/>
        </w:rPr>
        <w:t xml:space="preserve">_________________________________________________________________________________ </w:t>
      </w:r>
      <w:r w:rsidRPr="00531CD2">
        <w:rPr>
          <w:rFonts w:ascii="Times New Roman" w:hAnsi="Times New Roman" w:cs="Times New Roman"/>
          <w:i/>
          <w:iCs/>
          <w:sz w:val="20"/>
          <w:szCs w:val="20"/>
        </w:rPr>
        <w:t>(до 3000 символів)</w:t>
      </w:r>
    </w:p>
    <w:p w:rsidR="004D281B" w:rsidRPr="009A3917" w:rsidRDefault="004D281B" w:rsidP="00E62E18">
      <w:pPr>
        <w:tabs>
          <w:tab w:val="left" w:pos="426"/>
        </w:tabs>
        <w:spacing w:after="0" w:line="240" w:lineRule="auto"/>
        <w:jc w:val="center"/>
        <w:rPr>
          <w:b/>
          <w:bCs/>
        </w:rPr>
      </w:pPr>
    </w:p>
    <w:p w:rsidR="002E0DBA" w:rsidRDefault="002E0DBA" w:rsidP="00E62E18">
      <w:pPr>
        <w:spacing w:after="0" w:line="240" w:lineRule="auto"/>
        <w:ind w:left="1" w:hanging="3"/>
        <w:jc w:val="center"/>
        <w:rPr>
          <w:rFonts w:ascii="Times New Roman" w:hAnsi="Times New Roman" w:cs="Times New Roman"/>
          <w:b/>
          <w:bCs/>
          <w:sz w:val="24"/>
          <w:szCs w:val="24"/>
        </w:rPr>
      </w:pPr>
    </w:p>
    <w:sectPr w:rsidR="002E0DBA" w:rsidSect="00D425B2">
      <w:type w:val="continuous"/>
      <w:pgSz w:w="11906" w:h="16838"/>
      <w:pgMar w:top="1134" w:right="680" w:bottom="1134"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52A" w:rsidRDefault="007C152A" w:rsidP="00397DDB">
      <w:pPr>
        <w:spacing w:after="0" w:line="240" w:lineRule="auto"/>
      </w:pPr>
      <w:r>
        <w:separator/>
      </w:r>
    </w:p>
  </w:endnote>
  <w:endnote w:type="continuationSeparator" w:id="0">
    <w:p w:rsidR="007C152A" w:rsidRDefault="007C152A" w:rsidP="0039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52A" w:rsidRDefault="007C152A" w:rsidP="00397DDB">
      <w:pPr>
        <w:spacing w:after="0" w:line="240" w:lineRule="auto"/>
      </w:pPr>
      <w:r>
        <w:separator/>
      </w:r>
    </w:p>
  </w:footnote>
  <w:footnote w:type="continuationSeparator" w:id="0">
    <w:p w:rsidR="007C152A" w:rsidRDefault="007C152A" w:rsidP="00397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97028"/>
      <w:docPartObj>
        <w:docPartGallery w:val="Page Numbers (Top of Page)"/>
        <w:docPartUnique/>
      </w:docPartObj>
    </w:sdtPr>
    <w:sdtEndPr>
      <w:rPr>
        <w:rFonts w:ascii="Times New Roman" w:hAnsi="Times New Roman" w:cs="Times New Roman"/>
        <w:sz w:val="24"/>
        <w:szCs w:val="24"/>
      </w:rPr>
    </w:sdtEndPr>
    <w:sdtContent>
      <w:p w:rsidR="000D64FE" w:rsidRPr="00397DDB" w:rsidRDefault="000D64FE" w:rsidP="00397DDB">
        <w:pPr>
          <w:pStyle w:val="a5"/>
          <w:jc w:val="center"/>
          <w:rPr>
            <w:rFonts w:ascii="Times New Roman" w:hAnsi="Times New Roman" w:cs="Times New Roman"/>
            <w:sz w:val="24"/>
            <w:szCs w:val="24"/>
          </w:rPr>
        </w:pPr>
        <w:r w:rsidRPr="00397DDB">
          <w:rPr>
            <w:rFonts w:ascii="Times New Roman" w:hAnsi="Times New Roman" w:cs="Times New Roman"/>
            <w:sz w:val="24"/>
            <w:szCs w:val="24"/>
          </w:rPr>
          <w:fldChar w:fldCharType="begin"/>
        </w:r>
        <w:r w:rsidRPr="00397DDB">
          <w:rPr>
            <w:rFonts w:ascii="Times New Roman" w:hAnsi="Times New Roman" w:cs="Times New Roman"/>
            <w:sz w:val="24"/>
            <w:szCs w:val="24"/>
          </w:rPr>
          <w:instrText>PAGE   \* MERGEFORMAT</w:instrText>
        </w:r>
        <w:r w:rsidRPr="00397DDB">
          <w:rPr>
            <w:rFonts w:ascii="Times New Roman" w:hAnsi="Times New Roman" w:cs="Times New Roman"/>
            <w:sz w:val="24"/>
            <w:szCs w:val="24"/>
          </w:rPr>
          <w:fldChar w:fldCharType="separate"/>
        </w:r>
        <w:r w:rsidR="00D425B2">
          <w:rPr>
            <w:rFonts w:ascii="Times New Roman" w:hAnsi="Times New Roman" w:cs="Times New Roman"/>
            <w:noProof/>
            <w:sz w:val="24"/>
            <w:szCs w:val="24"/>
          </w:rPr>
          <w:t>10</w:t>
        </w:r>
        <w:r w:rsidRPr="00397DD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10A"/>
    <w:multiLevelType w:val="multilevel"/>
    <w:tmpl w:val="05EC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F10F4"/>
    <w:multiLevelType w:val="multilevel"/>
    <w:tmpl w:val="2EF266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5211E"/>
    <w:multiLevelType w:val="multilevel"/>
    <w:tmpl w:val="61B60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582BFE"/>
    <w:multiLevelType w:val="multilevel"/>
    <w:tmpl w:val="FB465E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91CB2"/>
    <w:multiLevelType w:val="multilevel"/>
    <w:tmpl w:val="203E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9810BB"/>
    <w:multiLevelType w:val="multilevel"/>
    <w:tmpl w:val="201C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A7ACB"/>
    <w:multiLevelType w:val="multilevel"/>
    <w:tmpl w:val="2DCA1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21AB4"/>
    <w:multiLevelType w:val="multilevel"/>
    <w:tmpl w:val="21422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9877C0"/>
    <w:multiLevelType w:val="multilevel"/>
    <w:tmpl w:val="AE0EC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500AAD"/>
    <w:multiLevelType w:val="multilevel"/>
    <w:tmpl w:val="A3546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E059F"/>
    <w:multiLevelType w:val="multilevel"/>
    <w:tmpl w:val="AC28F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B50352"/>
    <w:multiLevelType w:val="multilevel"/>
    <w:tmpl w:val="FF3C3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152F8C"/>
    <w:multiLevelType w:val="multilevel"/>
    <w:tmpl w:val="6F7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211C2"/>
    <w:multiLevelType w:val="multilevel"/>
    <w:tmpl w:val="E4F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83EB7"/>
    <w:multiLevelType w:val="multilevel"/>
    <w:tmpl w:val="59EAB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4D333E"/>
    <w:multiLevelType w:val="multilevel"/>
    <w:tmpl w:val="FB9E6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6D3A37"/>
    <w:multiLevelType w:val="multilevel"/>
    <w:tmpl w:val="398A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F4FA2"/>
    <w:multiLevelType w:val="multilevel"/>
    <w:tmpl w:val="913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CF18EF"/>
    <w:multiLevelType w:val="multilevel"/>
    <w:tmpl w:val="926C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F2015"/>
    <w:multiLevelType w:val="multilevel"/>
    <w:tmpl w:val="E1A6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E18DE"/>
    <w:multiLevelType w:val="multilevel"/>
    <w:tmpl w:val="5AEED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C21E6B"/>
    <w:multiLevelType w:val="multilevel"/>
    <w:tmpl w:val="4EC4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E06C7A"/>
    <w:multiLevelType w:val="multilevel"/>
    <w:tmpl w:val="C4466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05200"/>
    <w:multiLevelType w:val="multilevel"/>
    <w:tmpl w:val="421A4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D058CC"/>
    <w:multiLevelType w:val="multilevel"/>
    <w:tmpl w:val="C6A2DC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7"/>
  </w:num>
  <w:num w:numId="4">
    <w:abstractNumId w:val="10"/>
    <w:lvlOverride w:ilvl="0">
      <w:lvl w:ilvl="0">
        <w:numFmt w:val="decimal"/>
        <w:lvlText w:val="%1."/>
        <w:lvlJc w:val="left"/>
      </w:lvl>
    </w:lvlOverride>
  </w:num>
  <w:num w:numId="5">
    <w:abstractNumId w:val="22"/>
  </w:num>
  <w:num w:numId="6">
    <w:abstractNumId w:val="9"/>
    <w:lvlOverride w:ilvl="0">
      <w:lvl w:ilvl="0">
        <w:numFmt w:val="decimal"/>
        <w:lvlText w:val="%1."/>
        <w:lvlJc w:val="left"/>
      </w:lvl>
    </w:lvlOverride>
  </w:num>
  <w:num w:numId="7">
    <w:abstractNumId w:val="24"/>
    <w:lvlOverride w:ilvl="0">
      <w:lvl w:ilvl="0">
        <w:numFmt w:val="decimal"/>
        <w:lvlText w:val="%1."/>
        <w:lvlJc w:val="left"/>
      </w:lvl>
    </w:lvlOverride>
  </w:num>
  <w:num w:numId="8">
    <w:abstractNumId w:val="3"/>
    <w:lvlOverride w:ilvl="0">
      <w:lvl w:ilvl="0">
        <w:numFmt w:val="decimal"/>
        <w:lvlText w:val="%1."/>
        <w:lvlJc w:val="left"/>
      </w:lvl>
    </w:lvlOverride>
  </w:num>
  <w:num w:numId="9">
    <w:abstractNumId w:val="5"/>
  </w:num>
  <w:num w:numId="10">
    <w:abstractNumId w:val="13"/>
  </w:num>
  <w:num w:numId="11">
    <w:abstractNumId w:val="0"/>
  </w:num>
  <w:num w:numId="12">
    <w:abstractNumId w:val="16"/>
  </w:num>
  <w:num w:numId="13">
    <w:abstractNumId w:val="12"/>
  </w:num>
  <w:num w:numId="14">
    <w:abstractNumId w:val="19"/>
  </w:num>
  <w:num w:numId="15">
    <w:abstractNumId w:val="18"/>
  </w:num>
  <w:num w:numId="16">
    <w:abstractNumId w:val="1"/>
    <w:lvlOverride w:ilvl="0">
      <w:lvl w:ilvl="0">
        <w:numFmt w:val="decimal"/>
        <w:lvlText w:val="%1."/>
        <w:lvlJc w:val="left"/>
      </w:lvl>
    </w:lvlOverride>
  </w:num>
  <w:num w:numId="17">
    <w:abstractNumId w:val="21"/>
  </w:num>
  <w:num w:numId="18">
    <w:abstractNumId w:val="15"/>
  </w:num>
  <w:num w:numId="19">
    <w:abstractNumId w:val="11"/>
  </w:num>
  <w:num w:numId="20">
    <w:abstractNumId w:val="8"/>
  </w:num>
  <w:num w:numId="21">
    <w:abstractNumId w:val="20"/>
  </w:num>
  <w:num w:numId="22">
    <w:abstractNumId w:val="2"/>
  </w:num>
  <w:num w:numId="23">
    <w:abstractNumId w:val="7"/>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FC"/>
    <w:rsid w:val="000C2B68"/>
    <w:rsid w:val="000D4050"/>
    <w:rsid w:val="000D64FE"/>
    <w:rsid w:val="00114DC7"/>
    <w:rsid w:val="00136C21"/>
    <w:rsid w:val="00154D72"/>
    <w:rsid w:val="001B728A"/>
    <w:rsid w:val="001C32E9"/>
    <w:rsid w:val="001C3E53"/>
    <w:rsid w:val="002052E0"/>
    <w:rsid w:val="002473E6"/>
    <w:rsid w:val="002A7399"/>
    <w:rsid w:val="002E0DBA"/>
    <w:rsid w:val="00351347"/>
    <w:rsid w:val="00397DDB"/>
    <w:rsid w:val="003A6A14"/>
    <w:rsid w:val="003B44F7"/>
    <w:rsid w:val="003D454E"/>
    <w:rsid w:val="003E3FFF"/>
    <w:rsid w:val="003F0F1B"/>
    <w:rsid w:val="004227AD"/>
    <w:rsid w:val="0043086F"/>
    <w:rsid w:val="00433C21"/>
    <w:rsid w:val="00467785"/>
    <w:rsid w:val="004856EB"/>
    <w:rsid w:val="004A4DB0"/>
    <w:rsid w:val="004A51CB"/>
    <w:rsid w:val="004C6582"/>
    <w:rsid w:val="004D281B"/>
    <w:rsid w:val="004F4A4A"/>
    <w:rsid w:val="00531CD2"/>
    <w:rsid w:val="005442DB"/>
    <w:rsid w:val="0056483A"/>
    <w:rsid w:val="005718FC"/>
    <w:rsid w:val="00571B0B"/>
    <w:rsid w:val="005745E4"/>
    <w:rsid w:val="005E38BE"/>
    <w:rsid w:val="005E62D9"/>
    <w:rsid w:val="00601E4E"/>
    <w:rsid w:val="006079B5"/>
    <w:rsid w:val="00684C52"/>
    <w:rsid w:val="006C1427"/>
    <w:rsid w:val="006E66B8"/>
    <w:rsid w:val="0070417B"/>
    <w:rsid w:val="00756A63"/>
    <w:rsid w:val="007A2D1D"/>
    <w:rsid w:val="007B2F4C"/>
    <w:rsid w:val="007C152A"/>
    <w:rsid w:val="00855D7D"/>
    <w:rsid w:val="00856503"/>
    <w:rsid w:val="0088464B"/>
    <w:rsid w:val="008E7F03"/>
    <w:rsid w:val="00920E5F"/>
    <w:rsid w:val="00946F20"/>
    <w:rsid w:val="0095316C"/>
    <w:rsid w:val="00965152"/>
    <w:rsid w:val="00995CD7"/>
    <w:rsid w:val="009A3917"/>
    <w:rsid w:val="009C2323"/>
    <w:rsid w:val="009D0E11"/>
    <w:rsid w:val="00AA2CB8"/>
    <w:rsid w:val="00AB7984"/>
    <w:rsid w:val="00B04168"/>
    <w:rsid w:val="00B3555F"/>
    <w:rsid w:val="00B710A4"/>
    <w:rsid w:val="00B92E89"/>
    <w:rsid w:val="00B94CBB"/>
    <w:rsid w:val="00BB4351"/>
    <w:rsid w:val="00BC5E33"/>
    <w:rsid w:val="00BC77F8"/>
    <w:rsid w:val="00C26582"/>
    <w:rsid w:val="00C70451"/>
    <w:rsid w:val="00C76DC8"/>
    <w:rsid w:val="00C874C6"/>
    <w:rsid w:val="00CA4C86"/>
    <w:rsid w:val="00CB1CCC"/>
    <w:rsid w:val="00D425B2"/>
    <w:rsid w:val="00D44628"/>
    <w:rsid w:val="00D541E1"/>
    <w:rsid w:val="00D634ED"/>
    <w:rsid w:val="00D73146"/>
    <w:rsid w:val="00DB2E56"/>
    <w:rsid w:val="00E06AF2"/>
    <w:rsid w:val="00E129ED"/>
    <w:rsid w:val="00E62E18"/>
    <w:rsid w:val="00E67529"/>
    <w:rsid w:val="00EC22DE"/>
    <w:rsid w:val="00EC7189"/>
    <w:rsid w:val="00ED53AD"/>
    <w:rsid w:val="00F1562A"/>
    <w:rsid w:val="00F26C74"/>
    <w:rsid w:val="00F90E2B"/>
    <w:rsid w:val="00FC3A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0DD0A-E1A4-476A-9354-2CE34146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B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5E62D9"/>
    <w:rPr>
      <w:color w:val="0000FF"/>
      <w:u w:val="single"/>
    </w:rPr>
  </w:style>
  <w:style w:type="paragraph" w:styleId="a5">
    <w:name w:val="header"/>
    <w:basedOn w:val="a"/>
    <w:link w:val="a6"/>
    <w:uiPriority w:val="99"/>
    <w:unhideWhenUsed/>
    <w:rsid w:val="00397DD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97DDB"/>
  </w:style>
  <w:style w:type="paragraph" w:styleId="a7">
    <w:name w:val="footer"/>
    <w:basedOn w:val="a"/>
    <w:link w:val="a8"/>
    <w:uiPriority w:val="99"/>
    <w:unhideWhenUsed/>
    <w:rsid w:val="00397DD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97DDB"/>
  </w:style>
  <w:style w:type="paragraph" w:styleId="a9">
    <w:name w:val="List Paragraph"/>
    <w:basedOn w:val="a"/>
    <w:uiPriority w:val="34"/>
    <w:qFormat/>
    <w:rsid w:val="00E67529"/>
    <w:pPr>
      <w:ind w:left="720"/>
      <w:contextualSpacing/>
    </w:pPr>
  </w:style>
  <w:style w:type="character" w:styleId="aa">
    <w:name w:val="Strong"/>
    <w:basedOn w:val="a0"/>
    <w:uiPriority w:val="22"/>
    <w:qFormat/>
    <w:rsid w:val="002473E6"/>
    <w:rPr>
      <w:b/>
      <w:bCs/>
    </w:rPr>
  </w:style>
  <w:style w:type="table" w:styleId="ab">
    <w:name w:val="Table Grid"/>
    <w:basedOn w:val="a1"/>
    <w:uiPriority w:val="39"/>
    <w:rsid w:val="00AA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535128">
      <w:bodyDiv w:val="1"/>
      <w:marLeft w:val="0"/>
      <w:marRight w:val="0"/>
      <w:marTop w:val="0"/>
      <w:marBottom w:val="0"/>
      <w:divBdr>
        <w:top w:val="none" w:sz="0" w:space="0" w:color="auto"/>
        <w:left w:val="none" w:sz="0" w:space="0" w:color="auto"/>
        <w:bottom w:val="none" w:sz="0" w:space="0" w:color="auto"/>
        <w:right w:val="none" w:sz="0" w:space="0" w:color="auto"/>
      </w:divBdr>
    </w:div>
    <w:div w:id="1833640646">
      <w:bodyDiv w:val="1"/>
      <w:marLeft w:val="0"/>
      <w:marRight w:val="0"/>
      <w:marTop w:val="0"/>
      <w:marBottom w:val="0"/>
      <w:divBdr>
        <w:top w:val="none" w:sz="0" w:space="0" w:color="auto"/>
        <w:left w:val="none" w:sz="0" w:space="0" w:color="auto"/>
        <w:bottom w:val="none" w:sz="0" w:space="0" w:color="auto"/>
        <w:right w:val="none" w:sz="0" w:space="0" w:color="auto"/>
      </w:divBdr>
      <w:divsChild>
        <w:div w:id="2072269136">
          <w:marLeft w:val="9"/>
          <w:marRight w:val="0"/>
          <w:marTop w:val="0"/>
          <w:marBottom w:val="0"/>
          <w:divBdr>
            <w:top w:val="none" w:sz="0" w:space="0" w:color="auto"/>
            <w:left w:val="none" w:sz="0" w:space="0" w:color="auto"/>
            <w:bottom w:val="none" w:sz="0" w:space="0" w:color="auto"/>
            <w:right w:val="none" w:sz="0" w:space="0" w:color="auto"/>
          </w:divBdr>
        </w:div>
        <w:div w:id="724571263">
          <w:marLeft w:val="-108"/>
          <w:marRight w:val="0"/>
          <w:marTop w:val="0"/>
          <w:marBottom w:val="0"/>
          <w:divBdr>
            <w:top w:val="none" w:sz="0" w:space="0" w:color="auto"/>
            <w:left w:val="none" w:sz="0" w:space="0" w:color="auto"/>
            <w:bottom w:val="none" w:sz="0" w:space="0" w:color="auto"/>
            <w:right w:val="none" w:sz="0" w:space="0" w:color="auto"/>
          </w:divBdr>
        </w:div>
        <w:div w:id="587275420">
          <w:marLeft w:val="-108"/>
          <w:marRight w:val="0"/>
          <w:marTop w:val="0"/>
          <w:marBottom w:val="0"/>
          <w:divBdr>
            <w:top w:val="none" w:sz="0" w:space="0" w:color="auto"/>
            <w:left w:val="none" w:sz="0" w:space="0" w:color="auto"/>
            <w:bottom w:val="none" w:sz="0" w:space="0" w:color="auto"/>
            <w:right w:val="none" w:sz="0" w:space="0" w:color="auto"/>
          </w:divBdr>
        </w:div>
        <w:div w:id="1635715220">
          <w:marLeft w:val="309"/>
          <w:marRight w:val="0"/>
          <w:marTop w:val="0"/>
          <w:marBottom w:val="0"/>
          <w:divBdr>
            <w:top w:val="none" w:sz="0" w:space="0" w:color="auto"/>
            <w:left w:val="none" w:sz="0" w:space="0" w:color="auto"/>
            <w:bottom w:val="none" w:sz="0" w:space="0" w:color="auto"/>
            <w:right w:val="none" w:sz="0" w:space="0" w:color="auto"/>
          </w:divBdr>
        </w:div>
        <w:div w:id="935140412">
          <w:marLeft w:val="137"/>
          <w:marRight w:val="0"/>
          <w:marTop w:val="0"/>
          <w:marBottom w:val="0"/>
          <w:divBdr>
            <w:top w:val="none" w:sz="0" w:space="0" w:color="auto"/>
            <w:left w:val="none" w:sz="0" w:space="0" w:color="auto"/>
            <w:bottom w:val="none" w:sz="0" w:space="0" w:color="auto"/>
            <w:right w:val="none" w:sz="0" w:space="0" w:color="auto"/>
          </w:divBdr>
        </w:div>
        <w:div w:id="467279266">
          <w:marLeft w:val="132"/>
          <w:marRight w:val="0"/>
          <w:marTop w:val="0"/>
          <w:marBottom w:val="0"/>
          <w:divBdr>
            <w:top w:val="none" w:sz="0" w:space="0" w:color="auto"/>
            <w:left w:val="none" w:sz="0" w:space="0" w:color="auto"/>
            <w:bottom w:val="none" w:sz="0" w:space="0" w:color="auto"/>
            <w:right w:val="none" w:sz="0" w:space="0" w:color="auto"/>
          </w:divBdr>
        </w:div>
        <w:div w:id="314072217">
          <w:marLeft w:val="13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44-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zakon.rada.gov.ua/laws/show/787-2024-%D0%BF?find=1&amp;text=%D1%82%D0%B2%D0%B0%D1%80%D0%B8%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3715-17?find=1&amp;text=%D1%81%D1%82%D1%80%D0%B0%D1%82%D0%B5%D0%B3" TargetMode="External"/><Relationship Id="rId5" Type="http://schemas.openxmlformats.org/officeDocument/2006/relationships/footnotes" Target="footnotes.xml"/><Relationship Id="rId10" Type="http://schemas.openxmlformats.org/officeDocument/2006/relationships/hyperlink" Target="https://zakon.rada.gov.ua/laws/show/1564-2025-%D0%BF" TargetMode="External"/><Relationship Id="rId4" Type="http://schemas.openxmlformats.org/officeDocument/2006/relationships/webSettings" Target="webSettings.xml"/><Relationship Id="rId9" Type="http://schemas.openxmlformats.org/officeDocument/2006/relationships/hyperlink" Target="https://zakon.rada.gov.ua/laws/show/1644-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19</Pages>
  <Words>31200</Words>
  <Characters>17785</Characters>
  <Application>Microsoft Office Word</Application>
  <DocSecurity>0</DocSecurity>
  <Lines>148</Lines>
  <Paragraphs>97</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48888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Заєць Антоніна Володимирівна</dc:creator>
  <cp:keywords/>
  <dc:description/>
  <cp:lastModifiedBy>Механік Олена Валеріївна</cp:lastModifiedBy>
  <cp:revision>57</cp:revision>
  <dcterms:created xsi:type="dcterms:W3CDTF">2026-08-28T08:14:00Z</dcterms:created>
  <dcterms:modified xsi:type="dcterms:W3CDTF">2026-09-16T12:53:00Z</dcterms:modified>
</cp:coreProperties>
</file>