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7817CB" w:rsidRDefault="00000000">
      <w:pPr>
        <w:spacing w:before="240" w:line="253" w:lineRule="auto"/>
        <w:ind w:left="7320"/>
        <w:rPr>
          <w:b/>
          <w:bCs/>
          <w:i/>
          <w:iCs/>
        </w:rPr>
      </w:pPr>
      <w:r>
        <w:rPr>
          <w:b/>
          <w:bCs/>
          <w:i/>
          <w:iCs/>
          <w:color w:val="1F1F1F"/>
        </w:rPr>
        <w:t>ЗАТВЕРДЖЕНО:</w:t>
      </w:r>
    </w:p>
    <w:p w14:paraId="00000002" w14:textId="77777777" w:rsidR="007817CB" w:rsidRDefault="00000000">
      <w:pPr>
        <w:spacing w:line="252" w:lineRule="auto"/>
        <w:ind w:left="7320"/>
        <w:rPr>
          <w:i/>
          <w:iCs/>
        </w:rPr>
      </w:pPr>
      <w:r>
        <w:rPr>
          <w:i/>
          <w:iCs/>
          <w:color w:val="1F1F1F"/>
        </w:rPr>
        <w:t>Протоколом засідання</w:t>
      </w:r>
    </w:p>
    <w:p w14:paraId="00000003" w14:textId="77777777" w:rsidR="007817CB" w:rsidRDefault="00000000">
      <w:pPr>
        <w:spacing w:line="252" w:lineRule="auto"/>
        <w:ind w:left="7320"/>
        <w:rPr>
          <w:i/>
          <w:iCs/>
        </w:rPr>
      </w:pPr>
      <w:r>
        <w:rPr>
          <w:i/>
          <w:iCs/>
        </w:rPr>
        <w:t>Ради молодих вчених при МОН</w:t>
      </w:r>
    </w:p>
    <w:p w14:paraId="00000004" w14:textId="77777777" w:rsidR="007817CB" w:rsidRDefault="00000000">
      <w:pPr>
        <w:tabs>
          <w:tab w:val="left" w:pos="7692"/>
          <w:tab w:val="left" w:pos="8348"/>
        </w:tabs>
        <w:spacing w:line="252" w:lineRule="auto"/>
        <w:ind w:left="7320"/>
        <w:rPr>
          <w:i/>
          <w:iCs/>
        </w:rPr>
      </w:pPr>
      <w:r>
        <w:rPr>
          <w:i/>
          <w:iCs/>
        </w:rPr>
        <w:t xml:space="preserve">№ </w:t>
      </w:r>
      <w:r>
        <w:rPr>
          <w:u w:val="single"/>
        </w:rPr>
        <w:t xml:space="preserve">14 </w:t>
      </w:r>
      <w:r>
        <w:rPr>
          <w:i/>
          <w:iCs/>
        </w:rPr>
        <w:t>від 26</w:t>
      </w:r>
      <w:r>
        <w:rPr>
          <w:b/>
          <w:bCs/>
          <w:i/>
          <w:iCs/>
        </w:rPr>
        <w:t>.</w:t>
      </w:r>
      <w:r>
        <w:rPr>
          <w:i/>
          <w:iCs/>
        </w:rPr>
        <w:t>08.2026 р.</w:t>
      </w:r>
    </w:p>
    <w:p w14:paraId="00000005" w14:textId="77777777" w:rsidR="007817CB" w:rsidRDefault="007817CB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</w:rPr>
      </w:pPr>
    </w:p>
    <w:p w14:paraId="00000006" w14:textId="77777777" w:rsidR="007817CB" w:rsidRDefault="007817CB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i/>
          <w:iCs/>
          <w:color w:val="000000"/>
        </w:rPr>
      </w:pPr>
    </w:p>
    <w:p w14:paraId="00000007" w14:textId="77777777" w:rsidR="007817CB" w:rsidRDefault="00000000">
      <w:pPr>
        <w:pStyle w:val="Heading1"/>
        <w:spacing w:before="0" w:line="253" w:lineRule="auto"/>
        <w:ind w:left="721"/>
        <w:jc w:val="center"/>
      </w:pPr>
      <w:r>
        <w:t>ПОЛОЖЕННЯ</w:t>
      </w:r>
    </w:p>
    <w:p w14:paraId="00000008" w14:textId="77777777" w:rsidR="007817CB" w:rsidRDefault="00000000">
      <w:pPr>
        <w:spacing w:line="253" w:lineRule="auto"/>
        <w:ind w:left="721" w:right="9"/>
        <w:jc w:val="center"/>
        <w:rPr>
          <w:b/>
          <w:bCs/>
        </w:rPr>
      </w:pPr>
      <w:r>
        <w:rPr>
          <w:b/>
          <w:bCs/>
        </w:rPr>
        <w:t>про щорічний конкурс «Молодий вчений року»</w:t>
      </w:r>
    </w:p>
    <w:p w14:paraId="00000009" w14:textId="77777777" w:rsidR="007817CB" w:rsidRDefault="00000000">
      <w:pPr>
        <w:pStyle w:val="Heading1"/>
        <w:numPr>
          <w:ilvl w:val="0"/>
          <w:numId w:val="2"/>
        </w:numPr>
        <w:tabs>
          <w:tab w:val="left" w:pos="4572"/>
        </w:tabs>
        <w:spacing w:before="247" w:line="250" w:lineRule="auto"/>
        <w:rPr>
          <w:sz w:val="21"/>
          <w:szCs w:val="21"/>
        </w:rPr>
      </w:pPr>
      <w:r>
        <w:t>ЗАГАЛЬНІ ПОЛОЖЕННЯ</w:t>
      </w:r>
    </w:p>
    <w:p w14:paraId="0000000A" w14:textId="77777777" w:rsidR="007817C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11"/>
        </w:tabs>
        <w:spacing w:line="250" w:lineRule="auto"/>
        <w:ind w:left="1311" w:hanging="449"/>
        <w:jc w:val="both"/>
        <w:rPr>
          <w:color w:val="000000"/>
          <w:sz w:val="21"/>
          <w:szCs w:val="21"/>
        </w:rPr>
      </w:pPr>
      <w:r>
        <w:rPr>
          <w:color w:val="000000"/>
        </w:rPr>
        <w:t>Це Положення визначає порядок проведення щорічного конкурсу серед молодих вчених –</w:t>
      </w:r>
    </w:p>
    <w:p w14:paraId="0000000B" w14:textId="77777777" w:rsidR="007817CB" w:rsidRDefault="00000000">
      <w:pPr>
        <w:pBdr>
          <w:top w:val="nil"/>
          <w:left w:val="nil"/>
          <w:bottom w:val="nil"/>
          <w:right w:val="nil"/>
          <w:between w:val="nil"/>
        </w:pBdr>
        <w:spacing w:before="3" w:line="252" w:lineRule="auto"/>
        <w:ind w:left="142"/>
        <w:jc w:val="both"/>
        <w:rPr>
          <w:color w:val="000000"/>
        </w:rPr>
      </w:pPr>
      <w:r>
        <w:rPr>
          <w:color w:val="000000"/>
        </w:rPr>
        <w:t>«Молодий вчений року» (далі – Конкурс).</w:t>
      </w:r>
    </w:p>
    <w:p w14:paraId="0000000C" w14:textId="77777777" w:rsidR="007817C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51"/>
        </w:tabs>
        <w:ind w:left="142" w:right="143" w:firstLine="720"/>
        <w:jc w:val="both"/>
        <w:rPr>
          <w:color w:val="000000"/>
          <w:sz w:val="21"/>
          <w:szCs w:val="21"/>
        </w:rPr>
      </w:pPr>
      <w:r>
        <w:rPr>
          <w:color w:val="000000"/>
        </w:rPr>
        <w:t>Метою конкурсу є визнання та підтримка значних досягнень молодих вчених у різних галузях та сферах практичної діяльності, популяризація науки серед широкого загалу та підвищення інтересу до наукових досліджень.</w:t>
      </w:r>
    </w:p>
    <w:p w14:paraId="0000000D" w14:textId="77777777" w:rsidR="007817C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47"/>
        </w:tabs>
        <w:spacing w:before="1"/>
        <w:ind w:left="142" w:right="135" w:firstLine="720"/>
        <w:jc w:val="both"/>
        <w:rPr>
          <w:color w:val="000000"/>
          <w:sz w:val="21"/>
          <w:szCs w:val="21"/>
        </w:rPr>
      </w:pPr>
      <w:r>
        <w:rPr>
          <w:color w:val="000000"/>
        </w:rPr>
        <w:t>Організатором Конкурсу є Рада молодих вчених при Міністерстві освіти і науки України (далі –Організатор, РМВ при МОН)</w:t>
      </w:r>
      <w:r>
        <w:rPr>
          <w:color w:val="000000"/>
          <w:sz w:val="21"/>
          <w:szCs w:val="21"/>
        </w:rPr>
        <w:t>.</w:t>
      </w:r>
    </w:p>
    <w:p w14:paraId="0000000E" w14:textId="77777777" w:rsidR="007817C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59"/>
        </w:tabs>
        <w:ind w:left="142" w:right="130" w:firstLine="720"/>
        <w:jc w:val="both"/>
        <w:rPr>
          <w:color w:val="000000"/>
          <w:sz w:val="21"/>
          <w:szCs w:val="21"/>
        </w:rPr>
      </w:pPr>
      <w:r>
        <w:rPr>
          <w:color w:val="000000"/>
        </w:rPr>
        <w:t>Учасниками конкурсу є молоді вчені, які відповідають Закону України «Про наукову і науково-технічну діяльність». У конкурсі мають право номінуватися як молоді вчені, так і колективи молодих вчених (відповідно до вимог у номінаціях)</w:t>
      </w:r>
      <w:r>
        <w:rPr>
          <w:color w:val="000000"/>
          <w:sz w:val="21"/>
          <w:szCs w:val="21"/>
        </w:rPr>
        <w:t xml:space="preserve">. </w:t>
      </w:r>
      <w:r>
        <w:t>На номінації, передбачені блоком 1, заявки не подаються. Переможці у відповідних номінаціях визначаються на підставі результатів, сформованих у Національній системі дослідників (НСД), відповідно до рейтингових показників молодих учених. Подавати заявку на участь в номінаціях Блоку 2 мають право молоді вчені одноосібно, так і колективи молодих вчених (відповідно до вимог у номінаціях, де це можливо).</w:t>
      </w:r>
      <w:r>
        <w:rPr>
          <w:color w:val="000000"/>
          <w:sz w:val="21"/>
          <w:szCs w:val="21"/>
        </w:rPr>
        <w:t xml:space="preserve"> </w:t>
      </w:r>
      <w:r>
        <w:rPr>
          <w:color w:val="000000"/>
        </w:rPr>
        <w:t>У разі перемоги у номінації молодий вчений чи колективи молодих вчених можуть повторно висуватись у цій номінації не раніше ніж через 2 роки.</w:t>
      </w:r>
    </w:p>
    <w:p w14:paraId="0000000F" w14:textId="77777777" w:rsidR="007817C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46"/>
        </w:tabs>
        <w:spacing w:before="1" w:line="252" w:lineRule="auto"/>
        <w:ind w:left="1246" w:hanging="384"/>
        <w:jc w:val="both"/>
      </w:pPr>
      <w:r>
        <w:rPr>
          <w:color w:val="000000"/>
        </w:rPr>
        <w:t>Завдання Конкурсу:</w:t>
      </w:r>
    </w:p>
    <w:p w14:paraId="00000010" w14:textId="77777777" w:rsidR="007817C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89"/>
        </w:tabs>
        <w:spacing w:line="252" w:lineRule="auto"/>
        <w:ind w:left="989" w:hanging="127"/>
        <w:jc w:val="both"/>
      </w:pPr>
      <w:r>
        <w:rPr>
          <w:color w:val="000000"/>
        </w:rPr>
        <w:t xml:space="preserve">відзначення </w:t>
      </w:r>
      <w:r>
        <w:t>молодих вчених/колективів молодих вчених</w:t>
      </w:r>
      <w:r>
        <w:rPr>
          <w:color w:val="000000"/>
        </w:rPr>
        <w:t xml:space="preserve"> за внесок у розвиток науки;</w:t>
      </w:r>
    </w:p>
    <w:p w14:paraId="00000011" w14:textId="77777777" w:rsidR="007817C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89"/>
        </w:tabs>
        <w:spacing w:line="252" w:lineRule="auto"/>
        <w:ind w:left="989" w:hanging="127"/>
        <w:jc w:val="both"/>
      </w:pPr>
      <w:r>
        <w:rPr>
          <w:color w:val="000000"/>
        </w:rPr>
        <w:t xml:space="preserve">відзначення </w:t>
      </w:r>
      <w:r>
        <w:t>молодих вчених/колективів молодих вчених</w:t>
      </w:r>
      <w:r>
        <w:rPr>
          <w:color w:val="000000"/>
        </w:rPr>
        <w:t xml:space="preserve"> за внесок у промоцію науки;</w:t>
      </w:r>
    </w:p>
    <w:p w14:paraId="00000012" w14:textId="77777777" w:rsidR="007817C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89"/>
        </w:tabs>
        <w:spacing w:line="252" w:lineRule="auto"/>
        <w:ind w:left="989" w:hanging="127"/>
        <w:jc w:val="both"/>
      </w:pPr>
      <w:r>
        <w:rPr>
          <w:color w:val="000000"/>
        </w:rPr>
        <w:t>відзначення молодих вчених за благодійну і громадську діяльності;</w:t>
      </w:r>
    </w:p>
    <w:p w14:paraId="00000013" w14:textId="77777777" w:rsidR="007817C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89"/>
        </w:tabs>
        <w:spacing w:before="3"/>
        <w:ind w:right="140" w:firstLine="720"/>
        <w:jc w:val="both"/>
      </w:pPr>
      <w:r>
        <w:rPr>
          <w:color w:val="000000"/>
        </w:rPr>
        <w:t xml:space="preserve">відзначення </w:t>
      </w:r>
      <w:r>
        <w:t>молодих вчених/колективів молодих вчених</w:t>
      </w:r>
      <w:r>
        <w:rPr>
          <w:color w:val="000000"/>
        </w:rPr>
        <w:t xml:space="preserve"> за досягнення в діяльності, що сприяє подальшому розвитку української науки, зростанню потенціалу України;</w:t>
      </w:r>
    </w:p>
    <w:p w14:paraId="00000014" w14:textId="77777777" w:rsidR="007817C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89"/>
        </w:tabs>
        <w:spacing w:line="251" w:lineRule="auto"/>
        <w:ind w:left="989" w:hanging="127"/>
        <w:jc w:val="both"/>
      </w:pPr>
      <w:r>
        <w:rPr>
          <w:color w:val="000000"/>
        </w:rPr>
        <w:t xml:space="preserve">відзначення </w:t>
      </w:r>
      <w:r>
        <w:t>молодих вчених/колективів молодих вчених</w:t>
      </w:r>
      <w:r>
        <w:rPr>
          <w:color w:val="000000"/>
        </w:rPr>
        <w:t xml:space="preserve"> за внесок у захист інтересів України;</w:t>
      </w:r>
    </w:p>
    <w:p w14:paraId="00000015" w14:textId="77777777" w:rsidR="007817C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89"/>
        </w:tabs>
        <w:spacing w:line="252" w:lineRule="auto"/>
        <w:ind w:left="989" w:hanging="127"/>
        <w:jc w:val="both"/>
      </w:pPr>
      <w:r>
        <w:rPr>
          <w:color w:val="000000"/>
        </w:rPr>
        <w:t xml:space="preserve">відзначення </w:t>
      </w:r>
      <w:r>
        <w:t>молодих вчених/колективів молодих вчених</w:t>
      </w:r>
      <w:r>
        <w:rPr>
          <w:color w:val="000000"/>
        </w:rPr>
        <w:t xml:space="preserve"> за підвищення авторитету України на міжнародному рівні;</w:t>
      </w:r>
    </w:p>
    <w:p w14:paraId="00000016" w14:textId="77777777" w:rsidR="007817C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89"/>
        </w:tabs>
        <w:spacing w:before="3" w:line="252" w:lineRule="auto"/>
        <w:ind w:left="989" w:hanging="127"/>
        <w:jc w:val="both"/>
      </w:pPr>
      <w:r>
        <w:rPr>
          <w:color w:val="000000"/>
        </w:rPr>
        <w:t>сприяння розвитку наукового потенціалу України в контексті післявоєнного відновлення держави;</w:t>
      </w:r>
    </w:p>
    <w:p w14:paraId="00000017" w14:textId="77777777" w:rsidR="007817C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33"/>
        </w:tabs>
        <w:ind w:right="138" w:firstLine="720"/>
        <w:jc w:val="both"/>
      </w:pPr>
      <w:r>
        <w:rPr>
          <w:color w:val="000000"/>
        </w:rPr>
        <w:t>формування рекомендацій щодо впровадження, реалізації та комерціалізації наукових результатів молодих вчених.</w:t>
      </w:r>
    </w:p>
    <w:p w14:paraId="00000018" w14:textId="77777777" w:rsidR="007817C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7"/>
        </w:tabs>
        <w:spacing w:before="2"/>
        <w:ind w:left="142" w:right="132" w:firstLine="720"/>
        <w:jc w:val="both"/>
        <w:rPr>
          <w:color w:val="000000"/>
          <w:sz w:val="21"/>
          <w:szCs w:val="21"/>
        </w:rPr>
      </w:pPr>
      <w:r>
        <w:t xml:space="preserve">Конкурс сприяє розвитку відкритої науки та інновацій, зокрема підтримує використання відкритих даних, відкритих освітніх ресурсів та міжнародних стандартів дослідницької етики. </w:t>
      </w:r>
    </w:p>
    <w:p w14:paraId="00000019" w14:textId="77777777" w:rsidR="007817C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7"/>
        </w:tabs>
        <w:spacing w:before="2"/>
        <w:ind w:left="142" w:right="132" w:firstLine="720"/>
        <w:jc w:val="both"/>
        <w:rPr>
          <w:color w:val="000000"/>
          <w:sz w:val="21"/>
          <w:szCs w:val="21"/>
        </w:rPr>
      </w:pPr>
      <w:r>
        <w:rPr>
          <w:color w:val="000000"/>
        </w:rPr>
        <w:t xml:space="preserve">Організатор забезпечує відкритість проведення Конкурсу та систематично оприлюднює інформацію щодо Конкурсу: строки проведення, склад </w:t>
      </w:r>
      <w:r>
        <w:t>Конкурсної комісії</w:t>
      </w:r>
      <w:r>
        <w:rPr>
          <w:color w:val="000000"/>
        </w:rPr>
        <w:t>, результати голосування тощо.</w:t>
      </w:r>
      <w:r>
        <w:t xml:space="preserve"> Склад Конкурсної комісії оприлюднюється з початком прийому заявок. До складу Конкурсної комісії залучаються незалежні молоді вчені від НАН України та закладів вищої освіти. </w:t>
      </w:r>
    </w:p>
    <w:p w14:paraId="0000001A" w14:textId="77777777" w:rsidR="007817C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02"/>
        </w:tabs>
        <w:spacing w:line="242" w:lineRule="auto"/>
        <w:ind w:left="142" w:right="144" w:firstLine="720"/>
        <w:jc w:val="both"/>
      </w:pPr>
      <w:r>
        <w:rPr>
          <w:color w:val="000000"/>
        </w:rPr>
        <w:t xml:space="preserve">Члени </w:t>
      </w:r>
      <w:r>
        <w:t>Конкурсної комісії</w:t>
      </w:r>
      <w:r>
        <w:rPr>
          <w:color w:val="000000"/>
        </w:rPr>
        <w:t xml:space="preserve"> в рік проведення Конкурсу </w:t>
      </w:r>
      <w:r>
        <w:t>не можуть брати участь у конкурсі та брати участь у публічному голосуванні за номінації Блоку 2</w:t>
      </w:r>
      <w:r>
        <w:rPr>
          <w:color w:val="000000"/>
        </w:rPr>
        <w:t>.</w:t>
      </w:r>
    </w:p>
    <w:p w14:paraId="0000001B" w14:textId="77777777" w:rsidR="007817C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3"/>
        </w:tabs>
        <w:ind w:left="142" w:right="134" w:firstLine="720"/>
        <w:jc w:val="both"/>
        <w:rPr>
          <w:color w:val="000000"/>
          <w:sz w:val="21"/>
          <w:szCs w:val="21"/>
        </w:rPr>
      </w:pPr>
      <w:r>
        <w:rPr>
          <w:color w:val="000000"/>
        </w:rPr>
        <w:t>Конкурс проводиться на засадах академічної доброчесності; відкритості та прозорості; об’єктивності та неупередженості оцінювання; рівності прав учасників.</w:t>
      </w:r>
    </w:p>
    <w:p w14:paraId="0000001C" w14:textId="77777777" w:rsidR="007817C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3"/>
        </w:tabs>
        <w:ind w:left="142" w:right="134" w:firstLine="720"/>
        <w:jc w:val="both"/>
      </w:pPr>
      <w:r>
        <w:t xml:space="preserve">Конкурс передбачає рівні можливості для участі молодих учених з різних регіонів України, включно з тими, хто тимчасово перебуває за кордоном. Для цього допускається дистанційна участь. </w:t>
      </w:r>
    </w:p>
    <w:p w14:paraId="0000001D" w14:textId="77777777" w:rsidR="007817CB" w:rsidRDefault="007817CB">
      <w:pPr>
        <w:pBdr>
          <w:top w:val="nil"/>
          <w:left w:val="nil"/>
          <w:bottom w:val="nil"/>
          <w:right w:val="nil"/>
          <w:between w:val="nil"/>
        </w:pBdr>
        <w:spacing w:before="31"/>
        <w:rPr>
          <w:color w:val="000000"/>
        </w:rPr>
      </w:pPr>
    </w:p>
    <w:p w14:paraId="0000001E" w14:textId="77777777" w:rsidR="007817CB" w:rsidRDefault="00000000">
      <w:pPr>
        <w:pStyle w:val="Heading1"/>
        <w:numPr>
          <w:ilvl w:val="0"/>
          <w:numId w:val="2"/>
        </w:numPr>
        <w:tabs>
          <w:tab w:val="left" w:pos="3675"/>
        </w:tabs>
        <w:spacing w:before="0" w:line="252" w:lineRule="auto"/>
        <w:ind w:left="3675"/>
        <w:rPr>
          <w:sz w:val="21"/>
          <w:szCs w:val="21"/>
        </w:rPr>
      </w:pPr>
      <w:r>
        <w:t>ПОРЯДОК ОРГАНІЗАЦІЇ КОНКУРСУ</w:t>
      </w:r>
    </w:p>
    <w:p w14:paraId="0000001F" w14:textId="77777777" w:rsidR="007817C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9"/>
        </w:tabs>
        <w:spacing w:line="252" w:lineRule="auto"/>
        <w:ind w:left="1219" w:hanging="369"/>
        <w:jc w:val="both"/>
        <w:rPr>
          <w:color w:val="000000"/>
          <w:sz w:val="21"/>
          <w:szCs w:val="21"/>
        </w:rPr>
      </w:pPr>
      <w:r>
        <w:rPr>
          <w:color w:val="000000"/>
        </w:rPr>
        <w:t>Організація і проведення Конкурсу здійснюються відповідно до вимог цього Положення.</w:t>
      </w:r>
    </w:p>
    <w:p w14:paraId="00000020" w14:textId="77777777" w:rsidR="007817C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1"/>
        </w:tabs>
        <w:ind w:left="286" w:right="132" w:firstLine="564"/>
        <w:jc w:val="both"/>
        <w:rPr>
          <w:color w:val="000000"/>
          <w:sz w:val="21"/>
          <w:szCs w:val="21"/>
        </w:rPr>
      </w:pPr>
      <w:r>
        <w:rPr>
          <w:color w:val="000000"/>
        </w:rPr>
        <w:t xml:space="preserve">Рішення про оголошення Конкурсу приймається Організатором та </w:t>
      </w:r>
      <w:r>
        <w:t>оформляється</w:t>
      </w:r>
      <w:r>
        <w:rPr>
          <w:color w:val="000000"/>
        </w:rPr>
        <w:t xml:space="preserve"> відповідним протоколом засідання. Зазначеним рішенням, зокрема, визначаються: склад </w:t>
      </w:r>
      <w:r>
        <w:t>Конкурсної комісії</w:t>
      </w:r>
      <w:r>
        <w:rPr>
          <w:color w:val="000000"/>
        </w:rPr>
        <w:t>; строки проведення Конкурсу; порядок проведення його етапів; інші організаційні питання, пов’язані з проведенням Конкурсу.</w:t>
      </w:r>
    </w:p>
    <w:p w14:paraId="00000021" w14:textId="77777777" w:rsidR="007817C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55"/>
        </w:tabs>
        <w:ind w:left="286" w:right="131" w:firstLine="564"/>
        <w:jc w:val="both"/>
        <w:rPr>
          <w:color w:val="000000"/>
          <w:sz w:val="21"/>
          <w:szCs w:val="21"/>
        </w:rPr>
      </w:pPr>
      <w:r>
        <w:rPr>
          <w:color w:val="000000"/>
        </w:rPr>
        <w:t xml:space="preserve">Особи, які подають заявки на участь у Конкурсі (далі – номінанти), несуть відповідальність за достовірність поданої інформації та документів. У разі виявлення недостовірної інформації або порушення вимог цього Положення </w:t>
      </w:r>
      <w:r>
        <w:t>Конкурсна комісія</w:t>
      </w:r>
      <w:r>
        <w:rPr>
          <w:color w:val="000000"/>
        </w:rPr>
        <w:t xml:space="preserve"> має право відмовити у допуску до участі в Конкурсі або виключити номінанта з</w:t>
      </w:r>
      <w:r>
        <w:t>-поміж</w:t>
      </w:r>
      <w:r>
        <w:rPr>
          <w:color w:val="000000"/>
        </w:rPr>
        <w:t xml:space="preserve"> учасників. Усі подані документи та матеріали мають бути доступні у форматі відкритих </w:t>
      </w:r>
      <w:r>
        <w:rPr>
          <w:color w:val="000000"/>
        </w:rPr>
        <w:lastRenderedPageBreak/>
        <w:t xml:space="preserve">електронних файлів (PDF, DOCX), що забезпечує прозорість та можливість перевірки. </w:t>
      </w:r>
    </w:p>
    <w:p w14:paraId="00000022" w14:textId="77777777" w:rsidR="007817C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5"/>
        </w:tabs>
        <w:spacing w:before="1" w:line="242" w:lineRule="auto"/>
        <w:ind w:left="286" w:right="146" w:firstLine="564"/>
        <w:jc w:val="both"/>
        <w:rPr>
          <w:color w:val="000000"/>
          <w:sz w:val="21"/>
          <w:szCs w:val="21"/>
        </w:rPr>
      </w:pPr>
      <w:r>
        <w:rPr>
          <w:color w:val="000000"/>
        </w:rPr>
        <w:t xml:space="preserve">Присвоєння статусу номінанта здійснюється за рішенням </w:t>
      </w:r>
      <w:r>
        <w:t>Конкурсної комісії</w:t>
      </w:r>
      <w:r>
        <w:rPr>
          <w:color w:val="000000"/>
        </w:rPr>
        <w:t>. Позбавлення статусу номінанта чи лауреата покладається виключно на Організатора</w:t>
      </w:r>
      <w:r>
        <w:rPr>
          <w:color w:val="000000"/>
          <w:sz w:val="21"/>
          <w:szCs w:val="21"/>
        </w:rPr>
        <w:t>.</w:t>
      </w:r>
    </w:p>
    <w:p w14:paraId="00000023" w14:textId="77777777" w:rsidR="007817C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39"/>
        </w:tabs>
        <w:ind w:left="286" w:right="145" w:firstLine="564"/>
        <w:jc w:val="both"/>
        <w:rPr>
          <w:color w:val="000000"/>
          <w:sz w:val="21"/>
          <w:szCs w:val="21"/>
        </w:rPr>
      </w:pPr>
      <w:r>
        <w:t>У разі перемоги колективу молодих вчених, колектив прирівнюється і визначається як один переможець номінації.</w:t>
      </w:r>
    </w:p>
    <w:p w14:paraId="00000024" w14:textId="77777777" w:rsidR="007817C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87"/>
        </w:tabs>
        <w:ind w:left="283" w:right="144" w:firstLine="570"/>
        <w:jc w:val="both"/>
        <w:rPr>
          <w:color w:val="000000"/>
          <w:sz w:val="21"/>
          <w:szCs w:val="21"/>
        </w:rPr>
        <w:sectPr w:rsidR="007817CB">
          <w:pgSz w:w="11900" w:h="16820"/>
          <w:pgMar w:top="660" w:right="566" w:bottom="280" w:left="566" w:header="720" w:footer="720" w:gutter="0"/>
          <w:pgNumType w:start="1"/>
          <w:cols w:space="720"/>
        </w:sectPr>
      </w:pPr>
      <w:r>
        <w:rPr>
          <w:color w:val="000000"/>
        </w:rPr>
        <w:t>Учасник може стати лауреатом не більше ніж в одній номінації. За умови, якщо номінант претендує на перемогу в двох і більше номінаціях, йому надається виключне право обрання однієї номінації</w:t>
      </w:r>
    </w:p>
    <w:p w14:paraId="00000025" w14:textId="77777777" w:rsidR="007817CB" w:rsidRDefault="00000000">
      <w:pPr>
        <w:pBdr>
          <w:top w:val="nil"/>
          <w:left w:val="nil"/>
          <w:bottom w:val="nil"/>
          <w:right w:val="nil"/>
          <w:between w:val="nil"/>
        </w:pBdr>
        <w:spacing w:before="66" w:line="253" w:lineRule="auto"/>
        <w:rPr>
          <w:color w:val="000000"/>
        </w:rPr>
      </w:pPr>
      <w:r>
        <w:lastRenderedPageBreak/>
        <w:t>в</w:t>
      </w:r>
      <w:r>
        <w:rPr>
          <w:color w:val="000000"/>
        </w:rPr>
        <w:t xml:space="preserve"> якій він стане лауреатом.</w:t>
      </w:r>
    </w:p>
    <w:p w14:paraId="00000026" w14:textId="77777777" w:rsidR="007817C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5"/>
        </w:tabs>
        <w:spacing w:line="253" w:lineRule="auto"/>
        <w:ind w:left="1215" w:hanging="365"/>
        <w:rPr>
          <w:color w:val="000000"/>
          <w:sz w:val="21"/>
          <w:szCs w:val="21"/>
        </w:rPr>
      </w:pPr>
      <w:r>
        <w:rPr>
          <w:color w:val="000000"/>
        </w:rPr>
        <w:t>Розподіл номінацій:</w:t>
      </w:r>
    </w:p>
    <w:p w14:paraId="00000027" w14:textId="77777777" w:rsidR="007817CB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3"/>
        </w:tabs>
        <w:spacing w:before="4" w:line="252" w:lineRule="auto"/>
        <w:ind w:left="1373" w:hanging="523"/>
      </w:pPr>
      <w:r>
        <w:rPr>
          <w:color w:val="000000"/>
        </w:rPr>
        <w:t xml:space="preserve">Загальні, </w:t>
      </w:r>
      <w:r>
        <w:t>32</w:t>
      </w:r>
      <w:r>
        <w:rPr>
          <w:color w:val="000000"/>
        </w:rPr>
        <w:t xml:space="preserve"> номінаці</w:t>
      </w:r>
      <w:r>
        <w:t>й</w:t>
      </w:r>
      <w:r>
        <w:rPr>
          <w:color w:val="000000"/>
        </w:rPr>
        <w:t>:</w:t>
      </w:r>
    </w:p>
    <w:p w14:paraId="00000028" w14:textId="77777777" w:rsidR="007817CB" w:rsidRDefault="0000000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850"/>
        <w:rPr>
          <w:color w:val="000000"/>
        </w:rPr>
      </w:pPr>
      <w:r>
        <w:rPr>
          <w:color w:val="000000"/>
        </w:rPr>
        <w:t xml:space="preserve">Блок 1 – </w:t>
      </w:r>
      <w:r>
        <w:t>14</w:t>
      </w:r>
      <w:r>
        <w:rPr>
          <w:color w:val="000000"/>
        </w:rPr>
        <w:t xml:space="preserve"> номінаці</w:t>
      </w:r>
      <w:r>
        <w:t>й</w:t>
      </w:r>
      <w:r>
        <w:rPr>
          <w:color w:val="000000"/>
        </w:rPr>
        <w:t>;</w:t>
      </w:r>
    </w:p>
    <w:p w14:paraId="00000029" w14:textId="77777777" w:rsidR="007817CB" w:rsidRDefault="0000000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850"/>
      </w:pPr>
      <w:r>
        <w:rPr>
          <w:color w:val="000000"/>
        </w:rPr>
        <w:t xml:space="preserve">Блок 2 –  </w:t>
      </w:r>
      <w:r>
        <w:t>18</w:t>
      </w:r>
      <w:r>
        <w:rPr>
          <w:color w:val="000000"/>
        </w:rPr>
        <w:t xml:space="preserve"> номінаці</w:t>
      </w:r>
      <w:r>
        <w:t>ї.</w:t>
      </w:r>
    </w:p>
    <w:p w14:paraId="0000002A" w14:textId="77777777" w:rsidR="007817C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9"/>
        </w:tabs>
        <w:spacing w:line="252" w:lineRule="auto"/>
        <w:ind w:left="1219" w:hanging="369"/>
        <w:rPr>
          <w:color w:val="000000"/>
          <w:sz w:val="21"/>
          <w:szCs w:val="21"/>
        </w:rPr>
      </w:pPr>
      <w:r>
        <w:rPr>
          <w:color w:val="000000"/>
        </w:rPr>
        <w:t>Критерії оцінювання передбачені в Додатках 1</w:t>
      </w:r>
      <w:r>
        <w:t xml:space="preserve"> </w:t>
      </w:r>
      <w:r>
        <w:rPr>
          <w:color w:val="000000"/>
          <w:sz w:val="21"/>
          <w:szCs w:val="21"/>
        </w:rPr>
        <w:t xml:space="preserve"> </w:t>
      </w:r>
      <w:r>
        <w:rPr>
          <w:color w:val="000000"/>
        </w:rPr>
        <w:t>до цього Положення.</w:t>
      </w:r>
    </w:p>
    <w:p w14:paraId="0000002B" w14:textId="77777777" w:rsidR="007817C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9"/>
        </w:tabs>
        <w:spacing w:before="3"/>
        <w:ind w:left="1219" w:hanging="369"/>
        <w:rPr>
          <w:color w:val="000000"/>
          <w:sz w:val="21"/>
          <w:szCs w:val="21"/>
        </w:rPr>
      </w:pPr>
      <w:r>
        <w:rPr>
          <w:color w:val="000000"/>
        </w:rPr>
        <w:t xml:space="preserve">Зараховуються досягнення вчених за номінаціями блоку </w:t>
      </w:r>
      <w:r>
        <w:t>2</w:t>
      </w:r>
      <w:r>
        <w:rPr>
          <w:color w:val="000000"/>
        </w:rPr>
        <w:t xml:space="preserve"> виключно відповідно до умов конкретної</w:t>
      </w:r>
      <w:r>
        <w:t xml:space="preserve"> </w:t>
      </w:r>
      <w:r>
        <w:rPr>
          <w:color w:val="000000"/>
        </w:rPr>
        <w:t>номінації лише за 2025</w:t>
      </w:r>
      <w:r>
        <w:rPr>
          <w:sz w:val="21"/>
          <w:szCs w:val="21"/>
        </w:rPr>
        <w:t xml:space="preserve"> </w:t>
      </w:r>
      <w:r>
        <w:rPr>
          <w:color w:val="000000"/>
        </w:rPr>
        <w:t>рік.</w:t>
      </w:r>
    </w:p>
    <w:p w14:paraId="0000002C" w14:textId="77777777" w:rsidR="007817C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23"/>
        </w:tabs>
        <w:ind w:left="1323" w:hanging="473"/>
        <w:rPr>
          <w:color w:val="000000"/>
          <w:sz w:val="21"/>
          <w:szCs w:val="21"/>
        </w:rPr>
      </w:pPr>
      <w:r>
        <w:rPr>
          <w:color w:val="000000"/>
        </w:rPr>
        <w:t>Номінації Конкурсу:</w:t>
      </w:r>
    </w:p>
    <w:p w14:paraId="0000002D" w14:textId="77777777" w:rsidR="007817CB" w:rsidRDefault="007817CB">
      <w:pPr>
        <w:tabs>
          <w:tab w:val="left" w:pos="1348"/>
        </w:tabs>
        <w:spacing w:line="252" w:lineRule="auto"/>
        <w:ind w:left="1346"/>
        <w:rPr>
          <w:sz w:val="21"/>
          <w:szCs w:val="21"/>
        </w:rPr>
      </w:pPr>
    </w:p>
    <w:p w14:paraId="0000002E" w14:textId="77777777" w:rsidR="007817CB" w:rsidRDefault="00000000">
      <w:pPr>
        <w:tabs>
          <w:tab w:val="left" w:pos="1348"/>
        </w:tabs>
        <w:spacing w:line="252" w:lineRule="auto"/>
        <w:ind w:left="1346"/>
        <w:rPr>
          <w:sz w:val="21"/>
          <w:szCs w:val="21"/>
        </w:rPr>
      </w:pPr>
      <w:r>
        <w:rPr>
          <w:b/>
          <w:bCs/>
          <w:sz w:val="21"/>
          <w:szCs w:val="21"/>
        </w:rPr>
        <w:t>Блок 1.Наукові напрями</w:t>
      </w:r>
      <w:r>
        <w:rPr>
          <w:sz w:val="21"/>
          <w:szCs w:val="21"/>
        </w:rPr>
        <w:br/>
        <w:t>1) національна безпека і оборона;</w:t>
      </w:r>
    </w:p>
    <w:p w14:paraId="0000002F" w14:textId="77777777" w:rsidR="007817CB" w:rsidRDefault="00000000">
      <w:pPr>
        <w:tabs>
          <w:tab w:val="left" w:pos="1348"/>
        </w:tabs>
        <w:spacing w:line="252" w:lineRule="auto"/>
        <w:ind w:left="1346"/>
        <w:rPr>
          <w:sz w:val="21"/>
          <w:szCs w:val="21"/>
        </w:rPr>
      </w:pPr>
      <w:r>
        <w:rPr>
          <w:sz w:val="21"/>
          <w:szCs w:val="21"/>
        </w:rPr>
        <w:t>2) математика та статистика;</w:t>
      </w:r>
    </w:p>
    <w:p w14:paraId="00000030" w14:textId="77777777" w:rsidR="007817CB" w:rsidRDefault="00000000">
      <w:pPr>
        <w:tabs>
          <w:tab w:val="left" w:pos="1348"/>
        </w:tabs>
        <w:spacing w:line="252" w:lineRule="auto"/>
        <w:ind w:left="1346"/>
        <w:rPr>
          <w:sz w:val="21"/>
          <w:szCs w:val="21"/>
        </w:rPr>
      </w:pPr>
      <w:r>
        <w:rPr>
          <w:sz w:val="21"/>
          <w:szCs w:val="21"/>
        </w:rPr>
        <w:t>3) фізика, ядерна фізика та астрономія;</w:t>
      </w:r>
    </w:p>
    <w:p w14:paraId="00000031" w14:textId="77777777" w:rsidR="007817CB" w:rsidRDefault="00000000">
      <w:pPr>
        <w:tabs>
          <w:tab w:val="left" w:pos="1348"/>
        </w:tabs>
        <w:spacing w:line="252" w:lineRule="auto"/>
        <w:ind w:left="1346"/>
        <w:rPr>
          <w:sz w:val="21"/>
          <w:szCs w:val="21"/>
        </w:rPr>
      </w:pPr>
      <w:r>
        <w:rPr>
          <w:sz w:val="21"/>
          <w:szCs w:val="21"/>
        </w:rPr>
        <w:t>4) хімія, хімічні технології та фармація</w:t>
      </w:r>
    </w:p>
    <w:p w14:paraId="00000032" w14:textId="77777777" w:rsidR="007817CB" w:rsidRDefault="00000000">
      <w:pPr>
        <w:tabs>
          <w:tab w:val="left" w:pos="1348"/>
        </w:tabs>
        <w:spacing w:line="252" w:lineRule="auto"/>
        <w:ind w:left="1346"/>
        <w:rPr>
          <w:sz w:val="21"/>
          <w:szCs w:val="21"/>
        </w:rPr>
      </w:pPr>
      <w:r>
        <w:rPr>
          <w:sz w:val="21"/>
          <w:szCs w:val="21"/>
        </w:rPr>
        <w:t>5) науки про Землю та навколишнє середовище;</w:t>
      </w:r>
    </w:p>
    <w:p w14:paraId="00000033" w14:textId="77777777" w:rsidR="007817CB" w:rsidRDefault="00000000">
      <w:pPr>
        <w:tabs>
          <w:tab w:val="left" w:pos="1348"/>
        </w:tabs>
        <w:spacing w:line="252" w:lineRule="auto"/>
        <w:ind w:left="1346"/>
        <w:rPr>
          <w:sz w:val="21"/>
          <w:szCs w:val="21"/>
        </w:rPr>
      </w:pPr>
      <w:r>
        <w:rPr>
          <w:sz w:val="21"/>
          <w:szCs w:val="21"/>
        </w:rPr>
        <w:t>6) біологія, біотехнології, медицина та реабілітація;</w:t>
      </w:r>
    </w:p>
    <w:p w14:paraId="00000034" w14:textId="77777777" w:rsidR="007817CB" w:rsidRDefault="00000000">
      <w:pPr>
        <w:tabs>
          <w:tab w:val="left" w:pos="1348"/>
        </w:tabs>
        <w:spacing w:line="252" w:lineRule="auto"/>
        <w:ind w:left="1346"/>
        <w:rPr>
          <w:sz w:val="21"/>
          <w:szCs w:val="21"/>
        </w:rPr>
      </w:pPr>
      <w:r>
        <w:rPr>
          <w:sz w:val="21"/>
          <w:szCs w:val="21"/>
        </w:rPr>
        <w:t>7) інформаційні технології та електроніка;</w:t>
      </w:r>
    </w:p>
    <w:p w14:paraId="00000035" w14:textId="77777777" w:rsidR="007817CB" w:rsidRDefault="00000000">
      <w:pPr>
        <w:tabs>
          <w:tab w:val="left" w:pos="1348"/>
        </w:tabs>
        <w:spacing w:line="252" w:lineRule="auto"/>
        <w:ind w:left="1346"/>
        <w:rPr>
          <w:sz w:val="21"/>
          <w:szCs w:val="21"/>
        </w:rPr>
      </w:pPr>
      <w:r>
        <w:rPr>
          <w:sz w:val="21"/>
          <w:szCs w:val="21"/>
        </w:rPr>
        <w:t>8) безпечна, чиста енергетика та енергоефективність;</w:t>
      </w:r>
    </w:p>
    <w:p w14:paraId="00000036" w14:textId="77777777" w:rsidR="007817CB" w:rsidRDefault="00000000">
      <w:pPr>
        <w:tabs>
          <w:tab w:val="left" w:pos="1348"/>
        </w:tabs>
        <w:spacing w:line="252" w:lineRule="auto"/>
        <w:ind w:left="1346"/>
        <w:rPr>
          <w:sz w:val="21"/>
          <w:szCs w:val="21"/>
        </w:rPr>
      </w:pPr>
      <w:r>
        <w:rPr>
          <w:sz w:val="21"/>
          <w:szCs w:val="21"/>
        </w:rPr>
        <w:t>9) механіка, механічна інженерія та машинобудування;</w:t>
      </w:r>
    </w:p>
    <w:p w14:paraId="00000037" w14:textId="77777777" w:rsidR="007817CB" w:rsidRDefault="00000000">
      <w:pPr>
        <w:tabs>
          <w:tab w:val="left" w:pos="1348"/>
        </w:tabs>
        <w:spacing w:line="252" w:lineRule="auto"/>
        <w:ind w:left="1346"/>
        <w:rPr>
          <w:sz w:val="21"/>
          <w:szCs w:val="21"/>
        </w:rPr>
      </w:pPr>
      <w:r>
        <w:rPr>
          <w:sz w:val="21"/>
          <w:szCs w:val="21"/>
        </w:rPr>
        <w:t>10) промислові і будівельні технології, логістика, транспорт;</w:t>
      </w:r>
    </w:p>
    <w:p w14:paraId="00000038" w14:textId="77777777" w:rsidR="007817CB" w:rsidRDefault="00000000">
      <w:pPr>
        <w:tabs>
          <w:tab w:val="left" w:pos="1348"/>
        </w:tabs>
        <w:spacing w:line="252" w:lineRule="auto"/>
        <w:ind w:left="1346"/>
        <w:rPr>
          <w:sz w:val="21"/>
          <w:szCs w:val="21"/>
        </w:rPr>
      </w:pPr>
      <w:r>
        <w:rPr>
          <w:sz w:val="21"/>
          <w:szCs w:val="21"/>
        </w:rPr>
        <w:t>11) сільськогосподарські та ветеринарні науки;</w:t>
      </w:r>
    </w:p>
    <w:p w14:paraId="00000039" w14:textId="77777777" w:rsidR="007817CB" w:rsidRDefault="00000000">
      <w:pPr>
        <w:tabs>
          <w:tab w:val="left" w:pos="1348"/>
        </w:tabs>
        <w:spacing w:line="252" w:lineRule="auto"/>
        <w:ind w:left="1346"/>
        <w:rPr>
          <w:sz w:val="21"/>
          <w:szCs w:val="21"/>
        </w:rPr>
      </w:pPr>
      <w:r>
        <w:rPr>
          <w:sz w:val="21"/>
          <w:szCs w:val="21"/>
        </w:rPr>
        <w:t>12) розвиток людського капіталу, соціальні науки та журналістика;</w:t>
      </w:r>
    </w:p>
    <w:p w14:paraId="0000003A" w14:textId="77777777" w:rsidR="007817CB" w:rsidRDefault="00000000">
      <w:pPr>
        <w:tabs>
          <w:tab w:val="left" w:pos="1348"/>
        </w:tabs>
        <w:spacing w:line="252" w:lineRule="auto"/>
        <w:ind w:left="1346"/>
        <w:rPr>
          <w:sz w:val="21"/>
          <w:szCs w:val="21"/>
        </w:rPr>
      </w:pPr>
      <w:r>
        <w:rPr>
          <w:sz w:val="21"/>
          <w:szCs w:val="21"/>
        </w:rPr>
        <w:t>13) економічні перетворення, бізнес, адміністрування та право;</w:t>
      </w:r>
    </w:p>
    <w:p w14:paraId="0000003B" w14:textId="77777777" w:rsidR="007817CB" w:rsidRDefault="00000000">
      <w:pPr>
        <w:tabs>
          <w:tab w:val="left" w:pos="1348"/>
        </w:tabs>
        <w:spacing w:line="252" w:lineRule="auto"/>
        <w:ind w:left="1346"/>
        <w:rPr>
          <w:sz w:val="21"/>
          <w:szCs w:val="21"/>
        </w:rPr>
      </w:pPr>
      <w:r>
        <w:rPr>
          <w:sz w:val="21"/>
          <w:szCs w:val="21"/>
        </w:rPr>
        <w:t>14) гуманітарні науки і мистецтво.</w:t>
      </w:r>
    </w:p>
    <w:p w14:paraId="0000003C" w14:textId="77777777" w:rsidR="007817CB" w:rsidRDefault="007817CB">
      <w:pPr>
        <w:spacing w:before="2"/>
        <w:rPr>
          <w:b/>
          <w:bCs/>
        </w:rPr>
      </w:pPr>
    </w:p>
    <w:p w14:paraId="0000003D" w14:textId="77777777" w:rsidR="007817CB" w:rsidRDefault="007817CB">
      <w:pPr>
        <w:pBdr>
          <w:top w:val="nil"/>
          <w:left w:val="nil"/>
          <w:bottom w:val="nil"/>
          <w:right w:val="nil"/>
          <w:between w:val="nil"/>
        </w:pBdr>
        <w:spacing w:before="25"/>
      </w:pPr>
    </w:p>
    <w:p w14:paraId="0000003E" w14:textId="77777777" w:rsidR="007817CB" w:rsidRDefault="00000000">
      <w:pPr>
        <w:spacing w:before="1" w:line="252" w:lineRule="auto"/>
        <w:ind w:left="720" w:firstLine="720"/>
        <w:rPr>
          <w:b/>
          <w:bCs/>
        </w:rPr>
      </w:pPr>
      <w:r>
        <w:rPr>
          <w:b/>
          <w:bCs/>
        </w:rPr>
        <w:t xml:space="preserve">Блок 2. Міжгалузеві номінації за особливі досягнення та суспільний </w:t>
      </w:r>
      <w:proofErr w:type="spellStart"/>
      <w:r>
        <w:rPr>
          <w:b/>
          <w:bCs/>
        </w:rPr>
        <w:t>внескок</w:t>
      </w:r>
      <w:proofErr w:type="spellEnd"/>
      <w:r>
        <w:rPr>
          <w:b/>
          <w:bCs/>
        </w:rPr>
        <w:t xml:space="preserve"> </w:t>
      </w:r>
    </w:p>
    <w:p w14:paraId="0000003F" w14:textId="77777777" w:rsidR="007817C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before="3"/>
        <w:ind w:left="1258"/>
      </w:pPr>
      <w:r>
        <w:t>15. Науково-популярний медіа-проєкт (блогер/канал у соцмережах, профорієнтаційний веб-ресурс)</w:t>
      </w:r>
    </w:p>
    <w:p w14:paraId="00000040" w14:textId="77777777" w:rsidR="007817C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before="3"/>
        <w:ind w:left="1258"/>
      </w:pPr>
      <w:r>
        <w:t xml:space="preserve">16. Науковець-спортсмен </w:t>
      </w:r>
    </w:p>
    <w:p w14:paraId="00000041" w14:textId="77777777" w:rsidR="007817C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before="3"/>
        <w:ind w:left="1258"/>
      </w:pPr>
      <w:r>
        <w:t xml:space="preserve">17. Науково-просвітницький проєкт (гурток, школа, музей, виставка/фестиваль) </w:t>
      </w:r>
    </w:p>
    <w:p w14:paraId="00000042" w14:textId="77777777" w:rsidR="007817C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before="3"/>
        <w:ind w:left="1258"/>
      </w:pPr>
      <w:r>
        <w:t>18. Молодий вчений-міжнародник</w:t>
      </w:r>
    </w:p>
    <w:p w14:paraId="00000043" w14:textId="77777777" w:rsidR="007817C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before="3"/>
        <w:ind w:left="1258"/>
      </w:pPr>
      <w:r>
        <w:t xml:space="preserve">19. Наукова конференція </w:t>
      </w:r>
    </w:p>
    <w:p w14:paraId="00000044" w14:textId="77777777" w:rsidR="007817C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before="3"/>
        <w:ind w:left="1258"/>
      </w:pPr>
      <w:r>
        <w:t xml:space="preserve">20. Організація — популяризатор науки </w:t>
      </w:r>
    </w:p>
    <w:p w14:paraId="00000045" w14:textId="77777777" w:rsidR="007817C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before="3"/>
        <w:ind w:left="1258"/>
      </w:pPr>
      <w:r>
        <w:t>21. Молодий вчений батько/мати</w:t>
      </w:r>
    </w:p>
    <w:p w14:paraId="00000046" w14:textId="77777777" w:rsidR="007817C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before="3"/>
        <w:ind w:left="1258"/>
      </w:pPr>
      <w:r>
        <w:t xml:space="preserve">22. Науковий волонтер року </w:t>
      </w:r>
    </w:p>
    <w:p w14:paraId="00000047" w14:textId="77777777" w:rsidR="007817C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before="3"/>
        <w:ind w:left="1258"/>
      </w:pPr>
      <w:r>
        <w:t>23. Автор найкращих наукових публікацій року (</w:t>
      </w:r>
      <w:proofErr w:type="spellStart"/>
      <w:r>
        <w:t>наукометричні</w:t>
      </w:r>
      <w:proofErr w:type="spellEnd"/>
      <w:r>
        <w:t xml:space="preserve"> показники, серія робіт)</w:t>
      </w:r>
    </w:p>
    <w:p w14:paraId="00000048" w14:textId="77777777" w:rsidR="007817C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before="3"/>
        <w:ind w:left="1258"/>
      </w:pPr>
      <w:r>
        <w:t>24. Молодий вчений-експериментатор</w:t>
      </w:r>
    </w:p>
    <w:p w14:paraId="00000049" w14:textId="77777777" w:rsidR="007817C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before="3"/>
        <w:ind w:left="1258"/>
      </w:pPr>
      <w:r>
        <w:t xml:space="preserve">25. Науковий стартап </w:t>
      </w:r>
    </w:p>
    <w:p w14:paraId="0000004A" w14:textId="77777777" w:rsidR="007817C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before="3"/>
        <w:ind w:left="1258"/>
      </w:pPr>
      <w:r>
        <w:t xml:space="preserve">26. Рада молодих вчених року </w:t>
      </w:r>
    </w:p>
    <w:p w14:paraId="0000004B" w14:textId="77777777" w:rsidR="007817C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before="3"/>
        <w:ind w:left="1258"/>
      </w:pPr>
      <w:r>
        <w:t xml:space="preserve">27. Вчений-ветеран* </w:t>
      </w:r>
    </w:p>
    <w:p w14:paraId="0000004C" w14:textId="77777777" w:rsidR="007817C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before="3"/>
        <w:ind w:left="1258"/>
      </w:pPr>
      <w:r>
        <w:t xml:space="preserve">28. Найкраще інноваційне рішення для передової </w:t>
      </w:r>
    </w:p>
    <w:p w14:paraId="0000004D" w14:textId="77777777" w:rsidR="007817C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before="3"/>
        <w:ind w:left="1258"/>
      </w:pPr>
      <w:r>
        <w:t>29. Молодий популяризатор STEM</w:t>
      </w:r>
    </w:p>
    <w:p w14:paraId="0000004E" w14:textId="77777777" w:rsidR="007817C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before="3"/>
        <w:ind w:left="1258"/>
      </w:pPr>
      <w:r>
        <w:t>30. Розробник інноваційних цифрових технологій в науці (VR, AI та інші технологічні рішення, застосовані в дослідженні)</w:t>
      </w:r>
    </w:p>
    <w:p w14:paraId="0000004F" w14:textId="77777777" w:rsidR="007817C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before="3"/>
        <w:ind w:left="1258"/>
      </w:pPr>
      <w:r>
        <w:t>31. Молодий дослідник у сфері трансферу технологій</w:t>
      </w:r>
    </w:p>
    <w:p w14:paraId="00000050" w14:textId="77777777" w:rsidR="007817C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before="3"/>
        <w:ind w:left="1258"/>
      </w:pPr>
      <w:r>
        <w:t>32. Вчений-військовослужбовець*</w:t>
      </w:r>
    </w:p>
    <w:p w14:paraId="00000051" w14:textId="77777777" w:rsidR="007817CB" w:rsidRDefault="007817CB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before="3"/>
        <w:ind w:left="1258"/>
      </w:pPr>
    </w:p>
    <w:p w14:paraId="00000052" w14:textId="77777777" w:rsidR="007817CB" w:rsidRDefault="00000000">
      <w:pPr>
        <w:pBdr>
          <w:top w:val="nil"/>
          <w:left w:val="nil"/>
          <w:bottom w:val="nil"/>
          <w:right w:val="nil"/>
          <w:between w:val="nil"/>
        </w:pBdr>
        <w:spacing w:before="2"/>
      </w:pPr>
      <w:r>
        <w:t>* За наявністю УБД</w:t>
      </w:r>
    </w:p>
    <w:p w14:paraId="00000053" w14:textId="77777777" w:rsidR="007817CB" w:rsidRDefault="007817CB">
      <w:pPr>
        <w:pBdr>
          <w:top w:val="nil"/>
          <w:left w:val="nil"/>
          <w:bottom w:val="nil"/>
          <w:right w:val="nil"/>
          <w:between w:val="nil"/>
        </w:pBdr>
        <w:spacing w:before="2"/>
      </w:pPr>
    </w:p>
    <w:p w14:paraId="00000054" w14:textId="77777777" w:rsidR="007817CB" w:rsidRDefault="007817CB">
      <w:pPr>
        <w:pBdr>
          <w:top w:val="nil"/>
          <w:left w:val="nil"/>
          <w:bottom w:val="nil"/>
          <w:right w:val="nil"/>
          <w:between w:val="nil"/>
        </w:pBdr>
        <w:tabs>
          <w:tab w:val="left" w:pos="1348"/>
        </w:tabs>
        <w:spacing w:line="252" w:lineRule="auto"/>
        <w:ind w:left="1346"/>
        <w:rPr>
          <w:sz w:val="21"/>
          <w:szCs w:val="21"/>
        </w:rPr>
      </w:pPr>
    </w:p>
    <w:p w14:paraId="00000055" w14:textId="77777777" w:rsidR="007817CB" w:rsidRDefault="007817CB">
      <w:pPr>
        <w:pBdr>
          <w:top w:val="nil"/>
          <w:left w:val="nil"/>
          <w:bottom w:val="nil"/>
          <w:right w:val="nil"/>
          <w:between w:val="nil"/>
        </w:pBdr>
        <w:tabs>
          <w:tab w:val="left" w:pos="1348"/>
        </w:tabs>
        <w:spacing w:line="252" w:lineRule="auto"/>
        <w:ind w:left="1346"/>
        <w:rPr>
          <w:sz w:val="21"/>
          <w:szCs w:val="21"/>
        </w:rPr>
      </w:pPr>
    </w:p>
    <w:p w14:paraId="00000056" w14:textId="77777777" w:rsidR="007817CB" w:rsidRDefault="007817CB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000057" w14:textId="77777777" w:rsidR="007817CB" w:rsidRDefault="007817CB">
      <w:pPr>
        <w:pBdr>
          <w:top w:val="nil"/>
          <w:left w:val="nil"/>
          <w:bottom w:val="nil"/>
          <w:right w:val="nil"/>
          <w:between w:val="nil"/>
        </w:pBdr>
        <w:tabs>
          <w:tab w:val="left" w:pos="1367"/>
        </w:tabs>
        <w:spacing w:line="252" w:lineRule="auto"/>
        <w:ind w:left="1346"/>
        <w:rPr>
          <w:color w:val="000000"/>
        </w:rPr>
        <w:sectPr w:rsidR="007817CB">
          <w:pgSz w:w="11900" w:h="16820"/>
          <w:pgMar w:top="660" w:right="566" w:bottom="280" w:left="566" w:header="720" w:footer="720" w:gutter="0"/>
          <w:cols w:space="720"/>
        </w:sectPr>
      </w:pPr>
    </w:p>
    <w:p w14:paraId="00000058" w14:textId="77777777" w:rsidR="007817CB" w:rsidRDefault="00000000">
      <w:pPr>
        <w:pStyle w:val="Heading1"/>
        <w:numPr>
          <w:ilvl w:val="0"/>
          <w:numId w:val="2"/>
        </w:numPr>
        <w:tabs>
          <w:tab w:val="left" w:pos="3481"/>
        </w:tabs>
        <w:spacing w:before="0"/>
        <w:ind w:left="3481" w:hanging="221"/>
      </w:pPr>
      <w:r>
        <w:lastRenderedPageBreak/>
        <w:t>ПРОЦЕДУРА ПРОВЕДЕННЯ КОНКУРСУ</w:t>
      </w:r>
    </w:p>
    <w:p w14:paraId="00000059" w14:textId="77777777" w:rsidR="007817C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3"/>
        </w:tabs>
        <w:spacing w:before="216"/>
        <w:ind w:left="1363" w:hanging="369"/>
        <w:jc w:val="both"/>
        <w:rPr>
          <w:color w:val="000000"/>
          <w:sz w:val="21"/>
          <w:szCs w:val="21"/>
        </w:rPr>
      </w:pPr>
      <w:r>
        <w:rPr>
          <w:color w:val="000000"/>
        </w:rPr>
        <w:t>Проведення Конкурсу передбачає оголошення Конкурсу, оприлюднення он</w:t>
      </w:r>
      <w:r>
        <w:t xml:space="preserve">лайн </w:t>
      </w:r>
      <w:r>
        <w:rPr>
          <w:color w:val="000000"/>
        </w:rPr>
        <w:t>голосування</w:t>
      </w:r>
    </w:p>
    <w:p w14:paraId="0000005A" w14:textId="77777777" w:rsidR="007817CB" w:rsidRDefault="00000000">
      <w:pPr>
        <w:pBdr>
          <w:top w:val="nil"/>
          <w:left w:val="nil"/>
          <w:bottom w:val="nil"/>
          <w:right w:val="nil"/>
          <w:between w:val="nil"/>
        </w:pBdr>
        <w:spacing w:before="10" w:line="213" w:lineRule="auto"/>
        <w:ind w:left="466" w:right="126" w:hanging="3"/>
        <w:jc w:val="both"/>
        <w:rPr>
          <w:color w:val="000000"/>
        </w:rPr>
      </w:pPr>
      <w:r>
        <w:rPr>
          <w:color w:val="000000"/>
        </w:rPr>
        <w:t xml:space="preserve">в реальному часі із використанням державного цифрового механізму електронної ідентифікації громадян на офіційному сайті заходу </w:t>
      </w:r>
      <w:r>
        <w:rPr>
          <w:color w:val="0000FF"/>
          <w:sz w:val="21"/>
          <w:szCs w:val="21"/>
          <w:u w:val="single"/>
        </w:rPr>
        <w:t>h</w:t>
      </w:r>
      <w:r>
        <w:rPr>
          <w:color w:val="0000FF"/>
          <w:sz w:val="20"/>
          <w:szCs w:val="20"/>
          <w:u w:val="single"/>
        </w:rPr>
        <w:t>tt</w:t>
      </w:r>
      <w:r>
        <w:rPr>
          <w:color w:val="0000FF"/>
          <w:sz w:val="21"/>
          <w:szCs w:val="21"/>
          <w:u w:val="single"/>
        </w:rPr>
        <w:t>p</w:t>
      </w:r>
      <w:r>
        <w:rPr>
          <w:color w:val="0000FF"/>
          <w:u w:val="single"/>
        </w:rPr>
        <w:t>s://l</w:t>
      </w:r>
      <w:r>
        <w:rPr>
          <w:color w:val="0000FF"/>
          <w:sz w:val="20"/>
          <w:szCs w:val="20"/>
          <w:u w:val="single"/>
        </w:rPr>
        <w:t>ea</w:t>
      </w:r>
      <w:r>
        <w:rPr>
          <w:color w:val="0000FF"/>
          <w:sz w:val="21"/>
          <w:szCs w:val="21"/>
          <w:u w:val="single"/>
        </w:rPr>
        <w:t>d</w:t>
      </w:r>
      <w:r>
        <w:rPr>
          <w:color w:val="0000FF"/>
          <w:sz w:val="20"/>
          <w:szCs w:val="20"/>
          <w:u w:val="single"/>
        </w:rPr>
        <w:t>e</w:t>
      </w:r>
      <w:r>
        <w:rPr>
          <w:color w:val="0000FF"/>
          <w:sz w:val="21"/>
          <w:szCs w:val="21"/>
          <w:u w:val="single"/>
        </w:rPr>
        <w:t>r</w:t>
      </w:r>
      <w:r>
        <w:rPr>
          <w:color w:val="0000FF"/>
          <w:u w:val="single"/>
        </w:rPr>
        <w:t>sci</w:t>
      </w:r>
      <w:r>
        <w:rPr>
          <w:color w:val="0000FF"/>
          <w:sz w:val="20"/>
          <w:szCs w:val="20"/>
          <w:u w:val="single"/>
        </w:rPr>
        <w:t>e</w:t>
      </w:r>
      <w:r>
        <w:rPr>
          <w:color w:val="0000FF"/>
          <w:sz w:val="21"/>
          <w:szCs w:val="21"/>
          <w:u w:val="single"/>
        </w:rPr>
        <w:t>n</w:t>
      </w:r>
      <w:r>
        <w:rPr>
          <w:color w:val="0000FF"/>
          <w:sz w:val="20"/>
          <w:szCs w:val="20"/>
          <w:u w:val="single"/>
        </w:rPr>
        <w:t>t</w:t>
      </w:r>
      <w:r>
        <w:rPr>
          <w:color w:val="0000FF"/>
          <w:u w:val="single"/>
        </w:rPr>
        <w:t>is</w:t>
      </w:r>
      <w:r>
        <w:rPr>
          <w:color w:val="0000FF"/>
          <w:sz w:val="20"/>
          <w:szCs w:val="20"/>
          <w:u w:val="single"/>
        </w:rPr>
        <w:t>t</w:t>
      </w:r>
      <w:r>
        <w:rPr>
          <w:color w:val="0000FF"/>
          <w:u w:val="single"/>
        </w:rPr>
        <w:t>.ysc.i</w:t>
      </w:r>
      <w:r>
        <w:rPr>
          <w:color w:val="0000FF"/>
          <w:sz w:val="21"/>
          <w:szCs w:val="21"/>
          <w:u w:val="single"/>
        </w:rPr>
        <w:t>n</w:t>
      </w:r>
      <w:r>
        <w:rPr>
          <w:color w:val="0000FF"/>
          <w:u w:val="single"/>
        </w:rPr>
        <w:t>.</w:t>
      </w:r>
      <w:r>
        <w:rPr>
          <w:color w:val="0000FF"/>
          <w:sz w:val="21"/>
          <w:szCs w:val="21"/>
          <w:u w:val="single"/>
        </w:rPr>
        <w:t>u</w:t>
      </w:r>
      <w:r>
        <w:rPr>
          <w:color w:val="0000FF"/>
          <w:sz w:val="20"/>
          <w:szCs w:val="20"/>
          <w:u w:val="single"/>
        </w:rPr>
        <w:t>a</w:t>
      </w:r>
      <w:r>
        <w:rPr>
          <w:color w:val="0000FF"/>
          <w:u w:val="single"/>
        </w:rPr>
        <w:t xml:space="preserve">/ </w:t>
      </w:r>
      <w:r>
        <w:t xml:space="preserve">та в </w:t>
      </w:r>
      <w:r>
        <w:rPr>
          <w:color w:val="000000"/>
        </w:rPr>
        <w:t xml:space="preserve">Національній електронній науково-інформаційній </w:t>
      </w:r>
      <w:r>
        <w:t>системі (далі - система)</w:t>
      </w:r>
      <w:r>
        <w:rPr>
          <w:color w:val="000000"/>
        </w:rPr>
        <w:t>.</w:t>
      </w:r>
    </w:p>
    <w:p w14:paraId="0000005B" w14:textId="77777777" w:rsidR="007817C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3"/>
        </w:tabs>
        <w:spacing w:before="9" w:line="218" w:lineRule="auto"/>
        <w:ind w:right="206" w:firstLine="568"/>
        <w:jc w:val="both"/>
        <w:rPr>
          <w:color w:val="000000"/>
          <w:sz w:val="21"/>
          <w:szCs w:val="21"/>
        </w:rPr>
      </w:pPr>
      <w:r>
        <w:rPr>
          <w:color w:val="000000"/>
        </w:rPr>
        <w:t xml:space="preserve">Подання заявок </w:t>
      </w:r>
      <w:r>
        <w:t xml:space="preserve">у Блок 2 </w:t>
      </w:r>
      <w:r>
        <w:rPr>
          <w:color w:val="000000"/>
        </w:rPr>
        <w:t xml:space="preserve">на участь у Конкурсі здійснюється шляхом заповнення електронної форми </w:t>
      </w:r>
      <w:r>
        <w:t>в Системі</w:t>
      </w:r>
      <w:r>
        <w:rPr>
          <w:color w:val="000000"/>
        </w:rPr>
        <w:t xml:space="preserve">. Заявка може бути подана шляхом </w:t>
      </w:r>
      <w:proofErr w:type="spellStart"/>
      <w:r>
        <w:rPr>
          <w:color w:val="000000"/>
        </w:rPr>
        <w:t>самовисування</w:t>
      </w:r>
      <w:proofErr w:type="spellEnd"/>
      <w:r>
        <w:rPr>
          <w:color w:val="000000"/>
        </w:rPr>
        <w:t xml:space="preserve">. Подання заявок за номінаціями блоку 1 не передбачається. Визначення переможців у цих номінаціях здійснюється відповідно до рейтингових показників, сформованих Національною системою дослідників (НСД). </w:t>
      </w:r>
    </w:p>
    <w:p w14:paraId="0000005C" w14:textId="77777777" w:rsidR="007817C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99"/>
        </w:tabs>
        <w:spacing w:before="12" w:line="216" w:lineRule="auto"/>
        <w:ind w:right="198" w:firstLine="568"/>
        <w:jc w:val="both"/>
        <w:rPr>
          <w:color w:val="000000"/>
          <w:sz w:val="21"/>
          <w:szCs w:val="21"/>
        </w:rPr>
      </w:pPr>
      <w:r>
        <w:rPr>
          <w:color w:val="000000"/>
        </w:rPr>
        <w:t>Визначення лауреатів здійснюється:</w:t>
      </w:r>
    </w:p>
    <w:p w14:paraId="0000005D" w14:textId="77777777" w:rsidR="007817CB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02"/>
        </w:tabs>
        <w:spacing w:before="10" w:line="218" w:lineRule="auto"/>
        <w:ind w:left="462" w:right="158" w:firstLine="568"/>
        <w:jc w:val="both"/>
      </w:pPr>
      <w:r>
        <w:rPr>
          <w:color w:val="000000"/>
        </w:rPr>
        <w:t xml:space="preserve">Для номінацій блоку </w:t>
      </w:r>
      <w:r>
        <w:t xml:space="preserve">2 </w:t>
      </w:r>
      <w:r>
        <w:rPr>
          <w:color w:val="000000"/>
        </w:rPr>
        <w:t>сума набраних балів під час авторизованого голосування в мережі Інтернет (</w:t>
      </w:r>
      <w:proofErr w:type="spellStart"/>
      <w:r>
        <w:rPr>
          <w:color w:val="000000"/>
        </w:rPr>
        <w:t>max</w:t>
      </w:r>
      <w:proofErr w:type="spellEnd"/>
      <w:r>
        <w:rPr>
          <w:color w:val="000000"/>
        </w:rPr>
        <w:t xml:space="preserve"> 50% конкурсного балу) та підрахунок балів відповідно до Додатк</w:t>
      </w:r>
      <w:r>
        <w:t xml:space="preserve">а </w:t>
      </w:r>
      <w:r>
        <w:rPr>
          <w:color w:val="000000"/>
        </w:rPr>
        <w:t xml:space="preserve">1 цього Положення </w:t>
      </w:r>
      <w:r>
        <w:t xml:space="preserve">Конкурсною комісією </w:t>
      </w:r>
      <w:r>
        <w:rPr>
          <w:color w:val="000000"/>
        </w:rPr>
        <w:t xml:space="preserve">(50% конкурсного балу). Конкурсний бал за </w:t>
      </w:r>
      <w:r>
        <w:t>онлайн</w:t>
      </w:r>
      <w:r>
        <w:rPr>
          <w:color w:val="000000"/>
        </w:rPr>
        <w:t>-голосування визначається ранжуванням кількості голосів за кожного номінанта.</w:t>
      </w:r>
    </w:p>
    <w:p w14:paraId="0000005E" w14:textId="77777777" w:rsidR="007817CB" w:rsidRDefault="00000000">
      <w:pPr>
        <w:pBdr>
          <w:top w:val="nil"/>
          <w:left w:val="nil"/>
          <w:bottom w:val="nil"/>
          <w:right w:val="nil"/>
          <w:between w:val="nil"/>
        </w:pBdr>
        <w:spacing w:before="7" w:line="223" w:lineRule="auto"/>
        <w:ind w:left="458" w:right="40" w:firstLine="572"/>
        <w:jc w:val="both"/>
        <w:rPr>
          <w:color w:val="000000"/>
        </w:rPr>
      </w:pPr>
      <w:r>
        <w:rPr>
          <w:color w:val="000000"/>
        </w:rPr>
        <w:t>Сума набраних балів під час голосування в мережі Інтернет (50% конкурсного балу) обчислюється за таким принципом: 15 балів отримують перших 33,3% номінантів з найбільшою кількістю голосів, 10 балів – другі (33,3%) за кількістю голосів та 5 балів – треті (решта – 33,3%) за кількістю голосів (відповідно до правила формування рейтингу – таблиця).</w:t>
      </w:r>
    </w:p>
    <w:p w14:paraId="0000005F" w14:textId="77777777" w:rsidR="007817CB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20" w:lineRule="auto"/>
        <w:ind w:left="458" w:right="225" w:firstLine="577"/>
      </w:pPr>
      <w:r>
        <w:rPr>
          <w:color w:val="000000"/>
        </w:rPr>
        <w:t xml:space="preserve">Оцінювання здійснюється </w:t>
      </w:r>
      <w:r>
        <w:t>Конкурсною комісією</w:t>
      </w:r>
      <w:r>
        <w:rPr>
          <w:color w:val="000000"/>
        </w:rPr>
        <w:t xml:space="preserve"> відповідно до критеріїв, визначених у Додатку </w:t>
      </w:r>
      <w:r>
        <w:t xml:space="preserve">1 </w:t>
      </w:r>
      <w:r>
        <w:rPr>
          <w:color w:val="000000"/>
        </w:rPr>
        <w:t>до цього Положення</w:t>
      </w:r>
      <w:r>
        <w:t xml:space="preserve">. Для номінацій 1–14 дані молодих вчених оцінюються на підставі інформації, що міститься в Національній системі дослідників (НСД). За результатами оцінювання в кожній номінації визначаються три переможці, які посіли І, ІІ та ІІІ місця. Конкурсна комісія повідомляє молодого вченого про визначення його переможцем у відповідній номінації конкурсу «Молодий вчений року». У разі згоди, кандидат надає письмову згоду на присудження відзнаки. Якщо кандидат відмовляється або не надає згоди у встановлений строк, право на отримання відзнаки переходить до наступного учасника відповідно до рейтингу. </w:t>
      </w:r>
    </w:p>
    <w:p w14:paraId="00000060" w14:textId="77777777" w:rsidR="007817CB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20" w:lineRule="auto"/>
        <w:ind w:left="458" w:right="225" w:firstLine="577"/>
      </w:pPr>
      <w:r>
        <w:t xml:space="preserve">Конкурс буде проводитися до Всесвітнього дня науки в ім’я миру та розвитку. Дата початку Конкурсу оголошується на офіційному вебсайті Міністерства освіти і науки України та інформаційних ресурсах Ради молодих учених при МОН України. </w:t>
      </w:r>
    </w:p>
    <w:p w14:paraId="00000061" w14:textId="77777777" w:rsidR="007817C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9"/>
        </w:tabs>
        <w:spacing w:line="220" w:lineRule="auto"/>
        <w:ind w:left="458" w:right="107" w:firstLine="572"/>
        <w:jc w:val="both"/>
        <w:rPr>
          <w:color w:val="000000"/>
          <w:sz w:val="21"/>
          <w:szCs w:val="21"/>
        </w:rPr>
      </w:pPr>
      <w:r>
        <w:rPr>
          <w:color w:val="000000"/>
        </w:rPr>
        <w:t xml:space="preserve">Голосування за номінантів у мережі Інтернет відбувається п р о т я г о м </w:t>
      </w:r>
      <w:r>
        <w:t xml:space="preserve"> </w:t>
      </w:r>
      <w:r>
        <w:rPr>
          <w:color w:val="000000"/>
        </w:rPr>
        <w:t xml:space="preserve">5 календарних днів після закінчення опрацювання заявок (для номінацій Блоку </w:t>
      </w:r>
      <w:r>
        <w:t>2</w:t>
      </w:r>
      <w:r>
        <w:rPr>
          <w:color w:val="000000"/>
        </w:rPr>
        <w:t>). У голосуванні можуть брати участь усі зацікавлені особи відповідно до правил, визначених на офіційному сайті Конкурсу.</w:t>
      </w:r>
    </w:p>
    <w:p w14:paraId="00000062" w14:textId="77777777" w:rsidR="007817C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39"/>
        </w:tabs>
        <w:spacing w:line="213" w:lineRule="auto"/>
        <w:ind w:left="458" w:right="145" w:firstLine="572"/>
        <w:jc w:val="both"/>
        <w:rPr>
          <w:color w:val="000000"/>
          <w:sz w:val="21"/>
          <w:szCs w:val="21"/>
        </w:rPr>
      </w:pPr>
      <w:r>
        <w:rPr>
          <w:color w:val="000000"/>
        </w:rPr>
        <w:t xml:space="preserve">Результати Конкурсу затверджуються рішенням Організатора, яке оформлюється відповідним протоколом засідання. Організатор публікує детальний звіт про результати конкурсу, включно з кількістю голосів, оцінками експертів та коментарями </w:t>
      </w:r>
      <w:r>
        <w:t>Конкурсної комісії.</w:t>
      </w:r>
      <w:r>
        <w:rPr>
          <w:color w:val="000000"/>
        </w:rPr>
        <w:t xml:space="preserve"> </w:t>
      </w:r>
    </w:p>
    <w:p w14:paraId="00000063" w14:textId="77777777" w:rsidR="007817C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4"/>
        </w:tabs>
        <w:spacing w:before="8" w:line="208" w:lineRule="auto"/>
        <w:ind w:right="141" w:firstLine="568"/>
        <w:jc w:val="both"/>
        <w:rPr>
          <w:color w:val="000000"/>
          <w:sz w:val="21"/>
          <w:szCs w:val="21"/>
        </w:rPr>
      </w:pPr>
      <w:r>
        <w:rPr>
          <w:color w:val="000000"/>
        </w:rPr>
        <w:t>Оголошення результатів Конкурсу здійснюється на офіційному сайті Конкурсу та інформаційних ресурсах Організатора</w:t>
      </w:r>
      <w:r>
        <w:rPr>
          <w:color w:val="000000"/>
          <w:sz w:val="21"/>
          <w:szCs w:val="21"/>
        </w:rPr>
        <w:t>.</w:t>
      </w:r>
    </w:p>
    <w:p w14:paraId="00000064" w14:textId="77777777" w:rsidR="007817CB" w:rsidRDefault="00000000">
      <w:pPr>
        <w:pBdr>
          <w:top w:val="nil"/>
          <w:left w:val="nil"/>
          <w:bottom w:val="nil"/>
          <w:right w:val="nil"/>
          <w:between w:val="nil"/>
        </w:pBdr>
        <w:spacing w:before="12" w:line="223" w:lineRule="auto"/>
        <w:ind w:left="458" w:right="175" w:firstLine="568"/>
        <w:jc w:val="both"/>
      </w:pPr>
      <w:r>
        <w:t xml:space="preserve">До участі в Конкурсі не допускаються молоді вчені, у наукових працях яких містяться посилання на джерела, опубліковані російською мовою незалежно від країни їх видання, а також на джерела будь-якою іншою мовою, якщо вони були опубліковані на території Російської Федерації або Республіки Білорусь. Це обмеження поширюється як на цитування в тексті, так і на включення таких джерел до бібліографічних списків. </w:t>
      </w:r>
    </w:p>
    <w:p w14:paraId="00000065" w14:textId="77777777" w:rsidR="007817CB" w:rsidRDefault="00000000">
      <w:pPr>
        <w:pBdr>
          <w:top w:val="nil"/>
          <w:left w:val="nil"/>
          <w:bottom w:val="nil"/>
          <w:right w:val="nil"/>
          <w:between w:val="nil"/>
        </w:pBdr>
        <w:spacing w:before="12" w:line="223" w:lineRule="auto"/>
        <w:ind w:left="458" w:right="175" w:firstLine="568"/>
        <w:jc w:val="both"/>
      </w:pPr>
      <w:r>
        <w:t xml:space="preserve">3.9. Організатор забезпечує публічне звітування про кількість поданих заявок, кількість допущених номінантів та результати голосування у розрізі номінацій. </w:t>
      </w:r>
    </w:p>
    <w:p w14:paraId="00000066" w14:textId="77777777" w:rsidR="007817CB" w:rsidRDefault="00000000">
      <w:pPr>
        <w:spacing w:before="11" w:line="220" w:lineRule="auto"/>
        <w:ind w:left="458" w:right="178" w:firstLine="572"/>
        <w:jc w:val="both"/>
        <w:sectPr w:rsidR="007817CB">
          <w:pgSz w:w="11900" w:h="16820"/>
          <w:pgMar w:top="660" w:right="566" w:bottom="280" w:left="566" w:header="720" w:footer="720" w:gutter="0"/>
          <w:cols w:space="720"/>
        </w:sectPr>
      </w:pPr>
      <w:r>
        <w:rPr>
          <w:sz w:val="21"/>
          <w:szCs w:val="21"/>
        </w:rPr>
        <w:t xml:space="preserve">3.10. </w:t>
      </w:r>
      <w:r>
        <w:t xml:space="preserve">Організатор та учасники Конкурсу зобов’язані дотримуватися вимог законодавства України, принципів академічної доброчесності та етичних норм наукової діяльності. У разі встановлення фактів порушення принципів академічної доброчесності Організатор має право: відмовити у допуску до участі у Конкурсі; позбавити статусу номінанта або лауреата; оприлюднити інформацію про встановлені порушення. У разі виявлення порушень учасник може бути відсторонений від участі у конкурсі на строк до двох років. </w:t>
      </w:r>
    </w:p>
    <w:p w14:paraId="00000067" w14:textId="77777777" w:rsidR="007817CB" w:rsidRDefault="007817CB">
      <w:pPr>
        <w:pBdr>
          <w:top w:val="nil"/>
          <w:left w:val="nil"/>
          <w:bottom w:val="nil"/>
          <w:right w:val="nil"/>
          <w:between w:val="nil"/>
        </w:pBdr>
        <w:spacing w:before="70" w:line="246" w:lineRule="auto"/>
        <w:ind w:left="458"/>
        <w:jc w:val="both"/>
        <w:rPr>
          <w:color w:val="000000"/>
        </w:rPr>
      </w:pPr>
    </w:p>
    <w:p w14:paraId="00000068" w14:textId="77777777" w:rsidR="007817CB" w:rsidRDefault="007817CB">
      <w:pPr>
        <w:pBdr>
          <w:top w:val="nil"/>
          <w:left w:val="nil"/>
          <w:bottom w:val="nil"/>
          <w:right w:val="nil"/>
          <w:between w:val="nil"/>
        </w:pBdr>
        <w:spacing w:before="13"/>
        <w:rPr>
          <w:color w:val="000000"/>
        </w:rPr>
      </w:pPr>
    </w:p>
    <w:p w14:paraId="00000069" w14:textId="77777777" w:rsidR="007817CB" w:rsidRDefault="00000000">
      <w:pPr>
        <w:pStyle w:val="Heading1"/>
        <w:numPr>
          <w:ilvl w:val="0"/>
          <w:numId w:val="2"/>
        </w:numPr>
        <w:tabs>
          <w:tab w:val="left" w:pos="3173"/>
        </w:tabs>
        <w:spacing w:before="0"/>
        <w:ind w:left="3173" w:hanging="221"/>
      </w:pPr>
      <w:r>
        <w:t>ПРОЦЕДУРА НАГОРОДЖЕННЯ НОМІНАНТІВ</w:t>
      </w:r>
    </w:p>
    <w:p w14:paraId="0000006A" w14:textId="77777777" w:rsidR="007817C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2"/>
        </w:tabs>
        <w:spacing w:before="236" w:line="230" w:lineRule="auto"/>
        <w:ind w:right="438" w:firstLine="716"/>
        <w:jc w:val="both"/>
      </w:pPr>
      <w:r>
        <w:rPr>
          <w:color w:val="000000"/>
        </w:rPr>
        <w:t xml:space="preserve">Після оприлюднення результатів проводиться офіційна церемонія нагородження переможців Конкурсу з врученням </w:t>
      </w:r>
      <w:r>
        <w:t xml:space="preserve">нагород. Церемонія транслюється онлайн для забезпечення відкритості та широкого доступу. </w:t>
      </w:r>
    </w:p>
    <w:p w14:paraId="0000006B" w14:textId="77777777" w:rsidR="007817CB" w:rsidRDefault="00000000">
      <w:pPr>
        <w:spacing w:before="1"/>
        <w:ind w:left="721" w:right="399"/>
        <w:jc w:val="center"/>
        <w:rPr>
          <w:b/>
          <w:bCs/>
        </w:rPr>
      </w:pPr>
      <w:r>
        <w:rPr>
          <w:b/>
          <w:bCs/>
        </w:rPr>
        <w:t>Таблиця – Розподіл балів за голосування за номінантами 1 блоку</w:t>
      </w:r>
    </w:p>
    <w:p w14:paraId="0000006C" w14:textId="77777777" w:rsidR="007817CB" w:rsidRDefault="007817CB">
      <w:pPr>
        <w:spacing w:before="94"/>
      </w:pPr>
    </w:p>
    <w:tbl>
      <w:tblPr>
        <w:tblStyle w:val="a"/>
        <w:tblW w:w="97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25"/>
        <w:gridCol w:w="4685"/>
        <w:gridCol w:w="1010"/>
        <w:gridCol w:w="935"/>
        <w:gridCol w:w="875"/>
      </w:tblGrid>
      <w:tr w:rsidR="007817CB" w14:paraId="6B714437" w14:textId="77777777">
        <w:trPr>
          <w:trHeight w:val="77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D" w14:textId="77777777" w:rsidR="007817CB" w:rsidRDefault="00000000">
            <w:pPr>
              <w:spacing w:before="94"/>
              <w:jc w:val="center"/>
            </w:pPr>
            <w:r>
              <w:rPr>
                <w:b/>
                <w:bCs/>
              </w:rPr>
              <w:t>Кількість номінантів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E" w14:textId="77777777" w:rsidR="007817CB" w:rsidRDefault="00000000">
            <w:pPr>
              <w:spacing w:before="94"/>
              <w:jc w:val="center"/>
            </w:pPr>
            <w:r>
              <w:rPr>
                <w:b/>
                <w:bCs/>
              </w:rPr>
              <w:t>Кількість номінантів, яким присуджується 15 балів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F" w14:textId="77777777" w:rsidR="007817CB" w:rsidRDefault="00000000">
            <w:pPr>
              <w:spacing w:before="94"/>
              <w:jc w:val="center"/>
            </w:pPr>
            <w:r>
              <w:rPr>
                <w:b/>
                <w:bCs/>
              </w:rPr>
              <w:t>10 балів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0" w14:textId="77777777" w:rsidR="007817CB" w:rsidRDefault="00000000">
            <w:pPr>
              <w:spacing w:before="94"/>
              <w:jc w:val="center"/>
            </w:pPr>
            <w:r>
              <w:rPr>
                <w:b/>
                <w:bCs/>
              </w:rPr>
              <w:t>5 балів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1" w14:textId="77777777" w:rsidR="007817CB" w:rsidRDefault="00000000">
            <w:pPr>
              <w:spacing w:before="94"/>
              <w:jc w:val="center"/>
            </w:pPr>
            <w:r>
              <w:rPr>
                <w:b/>
                <w:bCs/>
              </w:rPr>
              <w:t>3 бали</w:t>
            </w:r>
          </w:p>
        </w:tc>
      </w:tr>
      <w:tr w:rsidR="007817CB" w14:paraId="7352EBA9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2" w14:textId="77777777" w:rsidR="007817CB" w:rsidRDefault="00000000">
            <w:pPr>
              <w:spacing w:before="94"/>
            </w:pPr>
            <w:r>
              <w:t>1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3" w14:textId="77777777" w:rsidR="007817CB" w:rsidRDefault="00000000">
            <w:pPr>
              <w:spacing w:before="94"/>
            </w:pPr>
            <w:r>
              <w:t>1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4" w14:textId="77777777" w:rsidR="007817CB" w:rsidRDefault="00000000">
            <w:pPr>
              <w:spacing w:before="94"/>
            </w:pPr>
            <w:r>
              <w:t>0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5" w14:textId="77777777" w:rsidR="007817CB" w:rsidRDefault="00000000">
            <w:pPr>
              <w:spacing w:before="94"/>
            </w:pPr>
            <w:r>
              <w:t>0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6" w14:textId="77777777" w:rsidR="007817CB" w:rsidRDefault="00000000">
            <w:pPr>
              <w:spacing w:before="94"/>
            </w:pPr>
            <w:r>
              <w:t>0</w:t>
            </w:r>
          </w:p>
        </w:tc>
      </w:tr>
      <w:tr w:rsidR="007817CB" w14:paraId="4F27B1FF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7" w14:textId="77777777" w:rsidR="007817CB" w:rsidRDefault="00000000">
            <w:pPr>
              <w:spacing w:before="94"/>
            </w:pPr>
            <w:r>
              <w:t>2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8" w14:textId="77777777" w:rsidR="007817CB" w:rsidRDefault="00000000">
            <w:pPr>
              <w:spacing w:before="94"/>
            </w:pPr>
            <w:r>
              <w:t>1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9" w14:textId="77777777" w:rsidR="007817CB" w:rsidRDefault="00000000">
            <w:pPr>
              <w:spacing w:before="94"/>
            </w:pPr>
            <w:r>
              <w:t>1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A" w14:textId="77777777" w:rsidR="007817CB" w:rsidRDefault="00000000">
            <w:pPr>
              <w:spacing w:before="94"/>
            </w:pPr>
            <w:r>
              <w:t>0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B" w14:textId="77777777" w:rsidR="007817CB" w:rsidRDefault="00000000">
            <w:pPr>
              <w:spacing w:before="94"/>
            </w:pPr>
            <w:r>
              <w:t>0</w:t>
            </w:r>
          </w:p>
        </w:tc>
      </w:tr>
      <w:tr w:rsidR="007817CB" w14:paraId="40E46A5D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C" w14:textId="77777777" w:rsidR="007817CB" w:rsidRDefault="00000000">
            <w:pPr>
              <w:spacing w:before="94"/>
            </w:pPr>
            <w:r>
              <w:t>3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D" w14:textId="77777777" w:rsidR="007817CB" w:rsidRDefault="00000000">
            <w:pPr>
              <w:spacing w:before="94"/>
            </w:pPr>
            <w:r>
              <w:t>1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E" w14:textId="77777777" w:rsidR="007817CB" w:rsidRDefault="00000000">
            <w:pPr>
              <w:spacing w:before="94"/>
            </w:pPr>
            <w:r>
              <w:t>1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F" w14:textId="77777777" w:rsidR="007817CB" w:rsidRDefault="00000000">
            <w:pPr>
              <w:spacing w:before="94"/>
            </w:pPr>
            <w:r>
              <w:t>1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0" w14:textId="77777777" w:rsidR="007817CB" w:rsidRDefault="00000000">
            <w:pPr>
              <w:spacing w:before="94"/>
            </w:pPr>
            <w:r>
              <w:t>0</w:t>
            </w:r>
          </w:p>
        </w:tc>
      </w:tr>
      <w:tr w:rsidR="007817CB" w14:paraId="15D14CC0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1" w14:textId="77777777" w:rsidR="007817CB" w:rsidRDefault="00000000">
            <w:pPr>
              <w:spacing w:before="94"/>
            </w:pPr>
            <w:r>
              <w:t>4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2" w14:textId="77777777" w:rsidR="007817CB" w:rsidRDefault="00000000">
            <w:pPr>
              <w:spacing w:before="94"/>
            </w:pPr>
            <w:r>
              <w:t>1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3" w14:textId="77777777" w:rsidR="007817CB" w:rsidRDefault="00000000">
            <w:pPr>
              <w:spacing w:before="94"/>
            </w:pPr>
            <w:r>
              <w:t>1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4" w14:textId="77777777" w:rsidR="007817CB" w:rsidRDefault="00000000">
            <w:pPr>
              <w:spacing w:before="94"/>
            </w:pPr>
            <w:r>
              <w:t>1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5" w14:textId="77777777" w:rsidR="007817CB" w:rsidRDefault="00000000">
            <w:pPr>
              <w:spacing w:before="94"/>
            </w:pPr>
            <w:r>
              <w:t>1</w:t>
            </w:r>
          </w:p>
        </w:tc>
      </w:tr>
      <w:tr w:rsidR="007817CB" w14:paraId="197A28DC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6" w14:textId="77777777" w:rsidR="007817CB" w:rsidRDefault="00000000">
            <w:pPr>
              <w:spacing w:before="94"/>
            </w:pPr>
            <w:r>
              <w:t>5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7" w14:textId="77777777" w:rsidR="007817CB" w:rsidRDefault="00000000">
            <w:pPr>
              <w:spacing w:before="94"/>
            </w:pPr>
            <w:r>
              <w:t>2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8" w14:textId="77777777" w:rsidR="007817CB" w:rsidRDefault="00000000">
            <w:pPr>
              <w:spacing w:before="94"/>
            </w:pPr>
            <w:r>
              <w:t>1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9" w14:textId="77777777" w:rsidR="007817CB" w:rsidRDefault="00000000">
            <w:pPr>
              <w:spacing w:before="94"/>
            </w:pPr>
            <w:r>
              <w:t>1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A" w14:textId="77777777" w:rsidR="007817CB" w:rsidRDefault="00000000">
            <w:pPr>
              <w:spacing w:before="94"/>
            </w:pPr>
            <w:r>
              <w:t>1</w:t>
            </w:r>
          </w:p>
        </w:tc>
      </w:tr>
      <w:tr w:rsidR="007817CB" w14:paraId="7E7E41DB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B" w14:textId="77777777" w:rsidR="007817CB" w:rsidRDefault="00000000">
            <w:pPr>
              <w:spacing w:before="94"/>
            </w:pPr>
            <w:r>
              <w:t>6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C" w14:textId="77777777" w:rsidR="007817CB" w:rsidRDefault="00000000">
            <w:pPr>
              <w:spacing w:before="94"/>
            </w:pPr>
            <w:r>
              <w:t>2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D" w14:textId="77777777" w:rsidR="007817CB" w:rsidRDefault="00000000">
            <w:pPr>
              <w:spacing w:before="94"/>
            </w:pPr>
            <w:r>
              <w:t>2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E" w14:textId="77777777" w:rsidR="007817CB" w:rsidRDefault="00000000">
            <w:pPr>
              <w:spacing w:before="94"/>
            </w:pPr>
            <w:r>
              <w:t>1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F" w14:textId="77777777" w:rsidR="007817CB" w:rsidRDefault="00000000">
            <w:pPr>
              <w:spacing w:before="94"/>
            </w:pPr>
            <w:r>
              <w:t>1</w:t>
            </w:r>
          </w:p>
        </w:tc>
      </w:tr>
      <w:tr w:rsidR="007817CB" w14:paraId="4CB168C4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0" w14:textId="77777777" w:rsidR="007817CB" w:rsidRDefault="00000000">
            <w:pPr>
              <w:spacing w:before="94"/>
            </w:pPr>
            <w:r>
              <w:t>7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1" w14:textId="77777777" w:rsidR="007817CB" w:rsidRDefault="00000000">
            <w:pPr>
              <w:spacing w:before="94"/>
            </w:pPr>
            <w:r>
              <w:t>2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2" w14:textId="77777777" w:rsidR="007817CB" w:rsidRDefault="00000000">
            <w:pPr>
              <w:spacing w:before="94"/>
            </w:pPr>
            <w:r>
              <w:t>2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3" w14:textId="77777777" w:rsidR="007817CB" w:rsidRDefault="00000000">
            <w:pPr>
              <w:spacing w:before="94"/>
            </w:pPr>
            <w:r>
              <w:t>2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4" w14:textId="77777777" w:rsidR="007817CB" w:rsidRDefault="00000000">
            <w:pPr>
              <w:spacing w:before="94"/>
            </w:pPr>
            <w:r>
              <w:t>1</w:t>
            </w:r>
          </w:p>
        </w:tc>
      </w:tr>
      <w:tr w:rsidR="007817CB" w14:paraId="4D0D0AEF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5" w14:textId="77777777" w:rsidR="007817CB" w:rsidRDefault="00000000">
            <w:pPr>
              <w:spacing w:before="94"/>
            </w:pPr>
            <w:r>
              <w:t>8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6" w14:textId="77777777" w:rsidR="007817CB" w:rsidRDefault="00000000">
            <w:pPr>
              <w:spacing w:before="94"/>
            </w:pPr>
            <w:r>
              <w:t>2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7" w14:textId="77777777" w:rsidR="007817CB" w:rsidRDefault="00000000">
            <w:pPr>
              <w:spacing w:before="94"/>
            </w:pPr>
            <w:r>
              <w:t>2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8" w14:textId="77777777" w:rsidR="007817CB" w:rsidRDefault="00000000">
            <w:pPr>
              <w:spacing w:before="94"/>
            </w:pPr>
            <w:r>
              <w:t>2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9" w14:textId="77777777" w:rsidR="007817CB" w:rsidRDefault="00000000">
            <w:pPr>
              <w:spacing w:before="94"/>
            </w:pPr>
            <w:r>
              <w:t>2</w:t>
            </w:r>
          </w:p>
        </w:tc>
      </w:tr>
      <w:tr w:rsidR="007817CB" w14:paraId="0869439A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A" w14:textId="77777777" w:rsidR="007817CB" w:rsidRDefault="00000000">
            <w:pPr>
              <w:spacing w:before="94"/>
            </w:pPr>
            <w:r>
              <w:t>9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B" w14:textId="77777777" w:rsidR="007817CB" w:rsidRDefault="00000000">
            <w:pPr>
              <w:spacing w:before="94"/>
            </w:pPr>
            <w:r>
              <w:t>3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C" w14:textId="77777777" w:rsidR="007817CB" w:rsidRDefault="00000000">
            <w:pPr>
              <w:spacing w:before="94"/>
            </w:pPr>
            <w:r>
              <w:t>2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D" w14:textId="77777777" w:rsidR="007817CB" w:rsidRDefault="00000000">
            <w:pPr>
              <w:spacing w:before="94"/>
            </w:pPr>
            <w:r>
              <w:t>2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E" w14:textId="77777777" w:rsidR="007817CB" w:rsidRDefault="00000000">
            <w:pPr>
              <w:spacing w:before="94"/>
            </w:pPr>
            <w:r>
              <w:t>2</w:t>
            </w:r>
          </w:p>
        </w:tc>
      </w:tr>
      <w:tr w:rsidR="007817CB" w14:paraId="49531714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F" w14:textId="77777777" w:rsidR="007817CB" w:rsidRDefault="00000000">
            <w:pPr>
              <w:spacing w:before="94"/>
            </w:pPr>
            <w:r>
              <w:t>10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0" w14:textId="77777777" w:rsidR="007817CB" w:rsidRDefault="00000000">
            <w:pPr>
              <w:spacing w:before="94"/>
            </w:pPr>
            <w:r>
              <w:t>3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1" w14:textId="77777777" w:rsidR="007817CB" w:rsidRDefault="00000000">
            <w:pPr>
              <w:spacing w:before="94"/>
            </w:pPr>
            <w:r>
              <w:t>3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2" w14:textId="77777777" w:rsidR="007817CB" w:rsidRDefault="00000000">
            <w:pPr>
              <w:spacing w:before="94"/>
            </w:pPr>
            <w:r>
              <w:t>2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3" w14:textId="77777777" w:rsidR="007817CB" w:rsidRDefault="00000000">
            <w:pPr>
              <w:spacing w:before="94"/>
            </w:pPr>
            <w:r>
              <w:t>2</w:t>
            </w:r>
          </w:p>
        </w:tc>
      </w:tr>
      <w:tr w:rsidR="007817CB" w14:paraId="13A93395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4" w14:textId="77777777" w:rsidR="007817CB" w:rsidRDefault="00000000">
            <w:pPr>
              <w:spacing w:before="94"/>
            </w:pPr>
            <w:r>
              <w:t>11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5" w14:textId="77777777" w:rsidR="007817CB" w:rsidRDefault="00000000">
            <w:pPr>
              <w:spacing w:before="94"/>
            </w:pPr>
            <w:r>
              <w:t>3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6" w14:textId="77777777" w:rsidR="007817CB" w:rsidRDefault="00000000">
            <w:pPr>
              <w:spacing w:before="94"/>
            </w:pPr>
            <w:r>
              <w:t>3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7" w14:textId="77777777" w:rsidR="007817CB" w:rsidRDefault="00000000">
            <w:pPr>
              <w:spacing w:before="94"/>
            </w:pPr>
            <w:r>
              <w:t>3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8" w14:textId="77777777" w:rsidR="007817CB" w:rsidRDefault="00000000">
            <w:pPr>
              <w:spacing w:before="94"/>
            </w:pPr>
            <w:r>
              <w:t>2</w:t>
            </w:r>
          </w:p>
        </w:tc>
      </w:tr>
      <w:tr w:rsidR="007817CB" w14:paraId="5D2CA262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9" w14:textId="77777777" w:rsidR="007817CB" w:rsidRDefault="00000000">
            <w:pPr>
              <w:spacing w:before="94"/>
            </w:pPr>
            <w:r>
              <w:t>12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A" w14:textId="77777777" w:rsidR="007817CB" w:rsidRDefault="00000000">
            <w:pPr>
              <w:spacing w:before="94"/>
            </w:pPr>
            <w:r>
              <w:t>3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B" w14:textId="77777777" w:rsidR="007817CB" w:rsidRDefault="00000000">
            <w:pPr>
              <w:spacing w:before="94"/>
            </w:pPr>
            <w:r>
              <w:t>3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C" w14:textId="77777777" w:rsidR="007817CB" w:rsidRDefault="00000000">
            <w:pPr>
              <w:spacing w:before="94"/>
            </w:pPr>
            <w:r>
              <w:t>3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D" w14:textId="77777777" w:rsidR="007817CB" w:rsidRDefault="00000000">
            <w:pPr>
              <w:spacing w:before="94"/>
            </w:pPr>
            <w:r>
              <w:t>3</w:t>
            </w:r>
          </w:p>
        </w:tc>
      </w:tr>
      <w:tr w:rsidR="007817CB" w14:paraId="145E7FD7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E" w14:textId="77777777" w:rsidR="007817CB" w:rsidRDefault="00000000">
            <w:pPr>
              <w:spacing w:before="94"/>
            </w:pPr>
            <w:r>
              <w:t>13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F" w14:textId="77777777" w:rsidR="007817CB" w:rsidRDefault="00000000">
            <w:pPr>
              <w:spacing w:before="94"/>
            </w:pPr>
            <w:r>
              <w:t>4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0" w14:textId="77777777" w:rsidR="007817CB" w:rsidRDefault="00000000">
            <w:pPr>
              <w:spacing w:before="94"/>
            </w:pPr>
            <w:r>
              <w:t>3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1" w14:textId="77777777" w:rsidR="007817CB" w:rsidRDefault="00000000">
            <w:pPr>
              <w:spacing w:before="94"/>
            </w:pPr>
            <w:r>
              <w:t>3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2" w14:textId="77777777" w:rsidR="007817CB" w:rsidRDefault="00000000">
            <w:pPr>
              <w:spacing w:before="94"/>
            </w:pPr>
            <w:r>
              <w:t>3</w:t>
            </w:r>
          </w:p>
        </w:tc>
      </w:tr>
      <w:tr w:rsidR="007817CB" w14:paraId="085B26B6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3" w14:textId="77777777" w:rsidR="007817CB" w:rsidRDefault="00000000">
            <w:pPr>
              <w:spacing w:before="94"/>
            </w:pPr>
            <w:r>
              <w:t>14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4" w14:textId="77777777" w:rsidR="007817CB" w:rsidRDefault="00000000">
            <w:pPr>
              <w:spacing w:before="94"/>
            </w:pPr>
            <w:r>
              <w:t>4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5" w14:textId="77777777" w:rsidR="007817CB" w:rsidRDefault="00000000">
            <w:pPr>
              <w:spacing w:before="94"/>
            </w:pPr>
            <w:r>
              <w:t>4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6" w14:textId="77777777" w:rsidR="007817CB" w:rsidRDefault="00000000">
            <w:pPr>
              <w:spacing w:before="94"/>
            </w:pPr>
            <w:r>
              <w:t>3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7" w14:textId="77777777" w:rsidR="007817CB" w:rsidRDefault="00000000">
            <w:pPr>
              <w:spacing w:before="94"/>
            </w:pPr>
            <w:r>
              <w:t>3</w:t>
            </w:r>
          </w:p>
        </w:tc>
      </w:tr>
      <w:tr w:rsidR="007817CB" w14:paraId="2BE8D229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8" w14:textId="77777777" w:rsidR="007817CB" w:rsidRDefault="00000000">
            <w:pPr>
              <w:spacing w:before="94"/>
            </w:pPr>
            <w:r>
              <w:t>15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9" w14:textId="77777777" w:rsidR="007817CB" w:rsidRDefault="00000000">
            <w:pPr>
              <w:spacing w:before="94"/>
            </w:pPr>
            <w:r>
              <w:t>4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A" w14:textId="77777777" w:rsidR="007817CB" w:rsidRDefault="00000000">
            <w:pPr>
              <w:spacing w:before="94"/>
            </w:pPr>
            <w:r>
              <w:t>4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B" w14:textId="77777777" w:rsidR="007817CB" w:rsidRDefault="00000000">
            <w:pPr>
              <w:spacing w:before="94"/>
            </w:pPr>
            <w:r>
              <w:t>4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C" w14:textId="77777777" w:rsidR="007817CB" w:rsidRDefault="00000000">
            <w:pPr>
              <w:spacing w:before="94"/>
            </w:pPr>
            <w:r>
              <w:t>3</w:t>
            </w:r>
          </w:p>
        </w:tc>
      </w:tr>
      <w:tr w:rsidR="007817CB" w14:paraId="1DD331A8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D" w14:textId="77777777" w:rsidR="007817CB" w:rsidRDefault="00000000">
            <w:pPr>
              <w:spacing w:before="94"/>
            </w:pPr>
            <w:r>
              <w:t>16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E" w14:textId="77777777" w:rsidR="007817CB" w:rsidRDefault="00000000">
            <w:pPr>
              <w:spacing w:before="94"/>
            </w:pPr>
            <w:r>
              <w:t>4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F" w14:textId="77777777" w:rsidR="007817CB" w:rsidRDefault="00000000">
            <w:pPr>
              <w:spacing w:before="94"/>
            </w:pPr>
            <w:r>
              <w:t>4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0" w14:textId="77777777" w:rsidR="007817CB" w:rsidRDefault="00000000">
            <w:pPr>
              <w:spacing w:before="94"/>
            </w:pPr>
            <w:r>
              <w:t>4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1" w14:textId="77777777" w:rsidR="007817CB" w:rsidRDefault="00000000">
            <w:pPr>
              <w:spacing w:before="94"/>
            </w:pPr>
            <w:r>
              <w:t>4</w:t>
            </w:r>
          </w:p>
        </w:tc>
      </w:tr>
      <w:tr w:rsidR="007817CB" w14:paraId="4A24CDCD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2" w14:textId="77777777" w:rsidR="007817CB" w:rsidRDefault="00000000">
            <w:pPr>
              <w:spacing w:before="94"/>
            </w:pPr>
            <w:r>
              <w:lastRenderedPageBreak/>
              <w:t>17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3" w14:textId="77777777" w:rsidR="007817CB" w:rsidRDefault="00000000">
            <w:pPr>
              <w:spacing w:before="94"/>
            </w:pPr>
            <w:r>
              <w:t>5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4" w14:textId="77777777" w:rsidR="007817CB" w:rsidRDefault="00000000">
            <w:pPr>
              <w:spacing w:before="94"/>
            </w:pPr>
            <w:r>
              <w:t>4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5" w14:textId="77777777" w:rsidR="007817CB" w:rsidRDefault="00000000">
            <w:pPr>
              <w:spacing w:before="94"/>
            </w:pPr>
            <w:r>
              <w:t>4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6" w14:textId="77777777" w:rsidR="007817CB" w:rsidRDefault="00000000">
            <w:pPr>
              <w:spacing w:before="94"/>
            </w:pPr>
            <w:r>
              <w:t>4</w:t>
            </w:r>
          </w:p>
        </w:tc>
      </w:tr>
      <w:tr w:rsidR="007817CB" w14:paraId="00F80E2A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7" w14:textId="77777777" w:rsidR="007817CB" w:rsidRDefault="00000000">
            <w:pPr>
              <w:spacing w:before="94"/>
            </w:pPr>
            <w:r>
              <w:t>18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8" w14:textId="77777777" w:rsidR="007817CB" w:rsidRDefault="00000000">
            <w:pPr>
              <w:spacing w:before="94"/>
            </w:pPr>
            <w:r>
              <w:t>5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9" w14:textId="77777777" w:rsidR="007817CB" w:rsidRDefault="00000000">
            <w:pPr>
              <w:spacing w:before="94"/>
            </w:pPr>
            <w:r>
              <w:t>5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A" w14:textId="77777777" w:rsidR="007817CB" w:rsidRDefault="00000000">
            <w:pPr>
              <w:spacing w:before="94"/>
            </w:pPr>
            <w:r>
              <w:t>4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B" w14:textId="77777777" w:rsidR="007817CB" w:rsidRDefault="00000000">
            <w:pPr>
              <w:spacing w:before="94"/>
            </w:pPr>
            <w:r>
              <w:t>4</w:t>
            </w:r>
          </w:p>
        </w:tc>
      </w:tr>
      <w:tr w:rsidR="007817CB" w14:paraId="474408D2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C" w14:textId="77777777" w:rsidR="007817CB" w:rsidRDefault="00000000">
            <w:pPr>
              <w:spacing w:before="94"/>
            </w:pPr>
            <w:r>
              <w:t>19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D" w14:textId="77777777" w:rsidR="007817CB" w:rsidRDefault="00000000">
            <w:pPr>
              <w:spacing w:before="94"/>
            </w:pPr>
            <w:r>
              <w:t>5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E" w14:textId="77777777" w:rsidR="007817CB" w:rsidRDefault="00000000">
            <w:pPr>
              <w:spacing w:before="94"/>
            </w:pPr>
            <w:r>
              <w:t>5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F" w14:textId="77777777" w:rsidR="007817CB" w:rsidRDefault="00000000">
            <w:pPr>
              <w:spacing w:before="94"/>
            </w:pPr>
            <w:r>
              <w:t>5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0" w14:textId="77777777" w:rsidR="007817CB" w:rsidRDefault="00000000">
            <w:pPr>
              <w:spacing w:before="94"/>
            </w:pPr>
            <w:r>
              <w:t>4</w:t>
            </w:r>
          </w:p>
        </w:tc>
      </w:tr>
      <w:tr w:rsidR="007817CB" w14:paraId="18133689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1" w14:textId="77777777" w:rsidR="007817CB" w:rsidRDefault="00000000">
            <w:pPr>
              <w:spacing w:before="94"/>
            </w:pPr>
            <w:r>
              <w:t>20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2" w14:textId="77777777" w:rsidR="007817CB" w:rsidRDefault="00000000">
            <w:pPr>
              <w:spacing w:before="94"/>
            </w:pPr>
            <w:r>
              <w:t>5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3" w14:textId="77777777" w:rsidR="007817CB" w:rsidRDefault="00000000">
            <w:pPr>
              <w:spacing w:before="94"/>
            </w:pPr>
            <w:r>
              <w:t>5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4" w14:textId="77777777" w:rsidR="007817CB" w:rsidRDefault="00000000">
            <w:pPr>
              <w:spacing w:before="94"/>
            </w:pPr>
            <w:r>
              <w:t>5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5" w14:textId="77777777" w:rsidR="007817CB" w:rsidRDefault="00000000">
            <w:pPr>
              <w:spacing w:before="94"/>
            </w:pPr>
            <w:r>
              <w:t>5</w:t>
            </w:r>
          </w:p>
        </w:tc>
      </w:tr>
      <w:tr w:rsidR="007817CB" w14:paraId="341FE755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6" w14:textId="77777777" w:rsidR="007817CB" w:rsidRDefault="00000000">
            <w:pPr>
              <w:spacing w:before="94"/>
            </w:pPr>
            <w:r>
              <w:t>21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7" w14:textId="77777777" w:rsidR="007817CB" w:rsidRDefault="00000000">
            <w:pPr>
              <w:spacing w:before="94"/>
            </w:pPr>
            <w:r>
              <w:t>6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8" w14:textId="77777777" w:rsidR="007817CB" w:rsidRDefault="00000000">
            <w:pPr>
              <w:spacing w:before="94"/>
            </w:pPr>
            <w:r>
              <w:t>5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9" w14:textId="77777777" w:rsidR="007817CB" w:rsidRDefault="00000000">
            <w:pPr>
              <w:spacing w:before="94"/>
            </w:pPr>
            <w:r>
              <w:t>5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A" w14:textId="77777777" w:rsidR="007817CB" w:rsidRDefault="00000000">
            <w:pPr>
              <w:spacing w:before="94"/>
            </w:pPr>
            <w:r>
              <w:t>5</w:t>
            </w:r>
          </w:p>
        </w:tc>
      </w:tr>
      <w:tr w:rsidR="007817CB" w14:paraId="46FA7F3F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B" w14:textId="77777777" w:rsidR="007817CB" w:rsidRDefault="00000000">
            <w:pPr>
              <w:spacing w:before="94"/>
            </w:pPr>
            <w:r>
              <w:t>22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C" w14:textId="77777777" w:rsidR="007817CB" w:rsidRDefault="00000000">
            <w:pPr>
              <w:spacing w:before="94"/>
            </w:pPr>
            <w:r>
              <w:t>6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D" w14:textId="77777777" w:rsidR="007817CB" w:rsidRDefault="00000000">
            <w:pPr>
              <w:spacing w:before="94"/>
            </w:pPr>
            <w:r>
              <w:t>6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E" w14:textId="77777777" w:rsidR="007817CB" w:rsidRDefault="00000000">
            <w:pPr>
              <w:spacing w:before="94"/>
            </w:pPr>
            <w:r>
              <w:t>5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F" w14:textId="77777777" w:rsidR="007817CB" w:rsidRDefault="00000000">
            <w:pPr>
              <w:spacing w:before="94"/>
            </w:pPr>
            <w:r>
              <w:t>5</w:t>
            </w:r>
          </w:p>
        </w:tc>
      </w:tr>
      <w:tr w:rsidR="007817CB" w14:paraId="12F065C9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0" w14:textId="77777777" w:rsidR="007817CB" w:rsidRDefault="00000000">
            <w:pPr>
              <w:spacing w:before="94"/>
            </w:pPr>
            <w:r>
              <w:t>23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1" w14:textId="77777777" w:rsidR="007817CB" w:rsidRDefault="00000000">
            <w:pPr>
              <w:spacing w:before="94"/>
            </w:pPr>
            <w:r>
              <w:t>6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2" w14:textId="77777777" w:rsidR="007817CB" w:rsidRDefault="00000000">
            <w:pPr>
              <w:spacing w:before="94"/>
            </w:pPr>
            <w:r>
              <w:t>6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3" w14:textId="77777777" w:rsidR="007817CB" w:rsidRDefault="00000000">
            <w:pPr>
              <w:spacing w:before="94"/>
            </w:pPr>
            <w:r>
              <w:t>6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4" w14:textId="77777777" w:rsidR="007817CB" w:rsidRDefault="00000000">
            <w:pPr>
              <w:spacing w:before="94"/>
            </w:pPr>
            <w:r>
              <w:t>5</w:t>
            </w:r>
          </w:p>
        </w:tc>
      </w:tr>
      <w:tr w:rsidR="007817CB" w14:paraId="2B7D97F4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5" w14:textId="77777777" w:rsidR="007817CB" w:rsidRDefault="00000000">
            <w:pPr>
              <w:spacing w:before="94"/>
            </w:pPr>
            <w:r>
              <w:t>24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6" w14:textId="77777777" w:rsidR="007817CB" w:rsidRDefault="00000000">
            <w:pPr>
              <w:spacing w:before="94"/>
            </w:pPr>
            <w:r>
              <w:t>6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7" w14:textId="77777777" w:rsidR="007817CB" w:rsidRDefault="00000000">
            <w:pPr>
              <w:spacing w:before="94"/>
            </w:pPr>
            <w:r>
              <w:t>6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8" w14:textId="77777777" w:rsidR="007817CB" w:rsidRDefault="00000000">
            <w:pPr>
              <w:spacing w:before="94"/>
            </w:pPr>
            <w:r>
              <w:t>6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9" w14:textId="77777777" w:rsidR="007817CB" w:rsidRDefault="00000000">
            <w:pPr>
              <w:spacing w:before="94"/>
            </w:pPr>
            <w:r>
              <w:t>6</w:t>
            </w:r>
          </w:p>
        </w:tc>
      </w:tr>
      <w:tr w:rsidR="007817CB" w14:paraId="0C3B2D82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A" w14:textId="77777777" w:rsidR="007817CB" w:rsidRDefault="00000000">
            <w:pPr>
              <w:spacing w:before="94"/>
            </w:pPr>
            <w:r>
              <w:t>25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B" w14:textId="77777777" w:rsidR="007817CB" w:rsidRDefault="00000000">
            <w:pPr>
              <w:spacing w:before="94"/>
            </w:pPr>
            <w:r>
              <w:t>7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C" w14:textId="77777777" w:rsidR="007817CB" w:rsidRDefault="00000000">
            <w:pPr>
              <w:spacing w:before="94"/>
            </w:pPr>
            <w:r>
              <w:t>6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D" w14:textId="77777777" w:rsidR="007817CB" w:rsidRDefault="00000000">
            <w:pPr>
              <w:spacing w:before="94"/>
            </w:pPr>
            <w:r>
              <w:t>6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E" w14:textId="77777777" w:rsidR="007817CB" w:rsidRDefault="00000000">
            <w:pPr>
              <w:spacing w:before="94"/>
            </w:pPr>
            <w:r>
              <w:t>6</w:t>
            </w:r>
          </w:p>
        </w:tc>
      </w:tr>
      <w:tr w:rsidR="007817CB" w14:paraId="554D7ABD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F" w14:textId="77777777" w:rsidR="007817CB" w:rsidRDefault="00000000">
            <w:pPr>
              <w:spacing w:before="94"/>
            </w:pPr>
            <w:r>
              <w:t>26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0" w14:textId="77777777" w:rsidR="007817CB" w:rsidRDefault="00000000">
            <w:pPr>
              <w:spacing w:before="94"/>
            </w:pPr>
            <w:r>
              <w:t>7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1" w14:textId="77777777" w:rsidR="007817CB" w:rsidRDefault="00000000">
            <w:pPr>
              <w:spacing w:before="94"/>
            </w:pPr>
            <w:r>
              <w:t>7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2" w14:textId="77777777" w:rsidR="007817CB" w:rsidRDefault="00000000">
            <w:pPr>
              <w:spacing w:before="94"/>
            </w:pPr>
            <w:r>
              <w:t>6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3" w14:textId="77777777" w:rsidR="007817CB" w:rsidRDefault="00000000">
            <w:pPr>
              <w:spacing w:before="94"/>
            </w:pPr>
            <w:r>
              <w:t>6</w:t>
            </w:r>
          </w:p>
        </w:tc>
      </w:tr>
      <w:tr w:rsidR="007817CB" w14:paraId="186A8C70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4" w14:textId="77777777" w:rsidR="007817CB" w:rsidRDefault="00000000">
            <w:pPr>
              <w:spacing w:before="94"/>
            </w:pPr>
            <w:r>
              <w:t>27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5" w14:textId="77777777" w:rsidR="007817CB" w:rsidRDefault="00000000">
            <w:pPr>
              <w:spacing w:before="94"/>
            </w:pPr>
            <w:r>
              <w:t>7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6" w14:textId="77777777" w:rsidR="007817CB" w:rsidRDefault="00000000">
            <w:pPr>
              <w:spacing w:before="94"/>
            </w:pPr>
            <w:r>
              <w:t>7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7" w14:textId="77777777" w:rsidR="007817CB" w:rsidRDefault="00000000">
            <w:pPr>
              <w:spacing w:before="94"/>
            </w:pPr>
            <w:r>
              <w:t>7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8" w14:textId="77777777" w:rsidR="007817CB" w:rsidRDefault="00000000">
            <w:pPr>
              <w:spacing w:before="94"/>
            </w:pPr>
            <w:r>
              <w:t>6</w:t>
            </w:r>
          </w:p>
        </w:tc>
      </w:tr>
      <w:tr w:rsidR="007817CB" w14:paraId="4A9A6E1E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9" w14:textId="77777777" w:rsidR="007817CB" w:rsidRDefault="00000000">
            <w:pPr>
              <w:spacing w:before="94"/>
            </w:pPr>
            <w:r>
              <w:t>28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A" w14:textId="77777777" w:rsidR="007817CB" w:rsidRDefault="00000000">
            <w:pPr>
              <w:spacing w:before="94"/>
            </w:pPr>
            <w:r>
              <w:t>7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B" w14:textId="77777777" w:rsidR="007817CB" w:rsidRDefault="00000000">
            <w:pPr>
              <w:spacing w:before="94"/>
            </w:pPr>
            <w:r>
              <w:t>7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C" w14:textId="77777777" w:rsidR="007817CB" w:rsidRDefault="00000000">
            <w:pPr>
              <w:spacing w:before="94"/>
            </w:pPr>
            <w:r>
              <w:t>7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D" w14:textId="77777777" w:rsidR="007817CB" w:rsidRDefault="00000000">
            <w:pPr>
              <w:spacing w:before="94"/>
            </w:pPr>
            <w:r>
              <w:t>7</w:t>
            </w:r>
          </w:p>
        </w:tc>
      </w:tr>
      <w:tr w:rsidR="007817CB" w14:paraId="217F4F0A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E" w14:textId="77777777" w:rsidR="007817CB" w:rsidRDefault="00000000">
            <w:pPr>
              <w:spacing w:before="94"/>
            </w:pPr>
            <w:r>
              <w:t>29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F" w14:textId="77777777" w:rsidR="007817CB" w:rsidRDefault="00000000">
            <w:pPr>
              <w:spacing w:before="94"/>
            </w:pPr>
            <w:r>
              <w:t>8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0" w14:textId="77777777" w:rsidR="007817CB" w:rsidRDefault="00000000">
            <w:pPr>
              <w:spacing w:before="94"/>
            </w:pPr>
            <w:r>
              <w:t>7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1" w14:textId="77777777" w:rsidR="007817CB" w:rsidRDefault="00000000">
            <w:pPr>
              <w:spacing w:before="94"/>
            </w:pPr>
            <w:r>
              <w:t>7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2" w14:textId="77777777" w:rsidR="007817CB" w:rsidRDefault="00000000">
            <w:pPr>
              <w:spacing w:before="94"/>
            </w:pPr>
            <w:r>
              <w:t>7</w:t>
            </w:r>
          </w:p>
        </w:tc>
      </w:tr>
      <w:tr w:rsidR="007817CB" w14:paraId="2C07F9D1" w14:textId="77777777">
        <w:trPr>
          <w:trHeight w:val="500"/>
        </w:trPr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3" w14:textId="77777777" w:rsidR="007817CB" w:rsidRDefault="00000000">
            <w:pPr>
              <w:spacing w:before="94"/>
            </w:pPr>
            <w:r>
              <w:t>30</w:t>
            </w:r>
          </w:p>
        </w:tc>
        <w:tc>
          <w:tcPr>
            <w:tcW w:w="4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4" w14:textId="77777777" w:rsidR="007817CB" w:rsidRDefault="00000000">
            <w:pPr>
              <w:spacing w:before="94"/>
            </w:pPr>
            <w:r>
              <w:t>8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5" w14:textId="77777777" w:rsidR="007817CB" w:rsidRDefault="00000000">
            <w:pPr>
              <w:spacing w:before="94"/>
            </w:pPr>
            <w:r>
              <w:t>8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6" w14:textId="77777777" w:rsidR="007817CB" w:rsidRDefault="00000000">
            <w:pPr>
              <w:spacing w:before="94"/>
            </w:pPr>
            <w:r>
              <w:t>7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7" w14:textId="77777777" w:rsidR="007817CB" w:rsidRDefault="00000000">
            <w:pPr>
              <w:spacing w:before="94"/>
            </w:pPr>
            <w:r>
              <w:t>7</w:t>
            </w:r>
          </w:p>
        </w:tc>
      </w:tr>
    </w:tbl>
    <w:p w14:paraId="00000108" w14:textId="77777777" w:rsidR="007817CB" w:rsidRPr="00351C6A" w:rsidRDefault="007817CB">
      <w:pPr>
        <w:pBdr>
          <w:top w:val="nil"/>
          <w:left w:val="nil"/>
          <w:bottom w:val="nil"/>
          <w:right w:val="nil"/>
          <w:between w:val="nil"/>
        </w:pBdr>
        <w:spacing w:before="94"/>
        <w:rPr>
          <w:lang w:val="uk-UA"/>
        </w:rPr>
        <w:sectPr w:rsidR="007817CB" w:rsidRPr="00351C6A">
          <w:pgSz w:w="11900" w:h="16820"/>
          <w:pgMar w:top="640" w:right="566" w:bottom="1070" w:left="566" w:header="720" w:footer="720" w:gutter="0"/>
          <w:cols w:space="720"/>
        </w:sectPr>
      </w:pPr>
    </w:p>
    <w:p w14:paraId="00000109" w14:textId="77777777" w:rsidR="007817CB" w:rsidRPr="00351C6A" w:rsidRDefault="007817CB" w:rsidP="00351C6A">
      <w:pPr>
        <w:pBdr>
          <w:top w:val="nil"/>
          <w:left w:val="nil"/>
          <w:bottom w:val="nil"/>
          <w:right w:val="nil"/>
          <w:between w:val="nil"/>
        </w:pBdr>
        <w:spacing w:before="94"/>
        <w:rPr>
          <w:color w:val="000000"/>
          <w:lang w:val="uk-UA"/>
        </w:rPr>
        <w:sectPr w:rsidR="007817CB" w:rsidRPr="00351C6A">
          <w:type w:val="continuous"/>
          <w:pgSz w:w="11900" w:h="16820"/>
          <w:pgMar w:top="720" w:right="566" w:bottom="280" w:left="566" w:header="720" w:footer="720" w:gutter="0"/>
          <w:cols w:space="720"/>
        </w:sectPr>
      </w:pPr>
    </w:p>
    <w:p w14:paraId="0000048B" w14:textId="13956590" w:rsidR="007817CB" w:rsidRPr="00351C6A" w:rsidRDefault="007817CB" w:rsidP="00351C6A">
      <w:pPr>
        <w:spacing w:before="75"/>
        <w:rPr>
          <w:color w:val="000000"/>
          <w:lang w:val="uk-UA"/>
        </w:rPr>
      </w:pPr>
    </w:p>
    <w:sectPr w:rsidR="007817CB" w:rsidRPr="00351C6A">
      <w:pgSz w:w="11900" w:h="16820"/>
      <w:pgMar w:top="620" w:right="708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4BBE59B-E69B-2944-8663-422EFA08849B}"/>
    <w:embedBold r:id="rId2" w:fontKey="{02C128A4-057A-0A43-931F-092CF0070869}"/>
    <w:embedItalic r:id="rId3" w:fontKey="{7E059AF4-391F-F54E-83B2-CA4A9A5236CF}"/>
    <w:embedBoldItalic r:id="rId4" w:fontKey="{0E46B4C3-E0C7-EF4C-8B29-0139DE538EB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F71B95B-ED5B-E34E-8E9F-7B0D7B69CA66}"/>
    <w:embedBold r:id="rId6" w:fontKey="{FF29B7C5-CBDA-FF46-A4FB-70B356209944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7" w:fontKey="{1E7EE4D4-B7D4-6B43-BD06-07179808AE07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8" w:fontKey="{7EC0B5A3-2F39-D744-884D-5D09EB11D99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225754"/>
    <w:multiLevelType w:val="multilevel"/>
    <w:tmpl w:val="EA847D66"/>
    <w:lvl w:ilvl="0">
      <w:numFmt w:val="bullet"/>
      <w:lvlText w:val="-"/>
      <w:lvlJc w:val="left"/>
      <w:pPr>
        <w:ind w:left="142" w:hanging="12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202" w:hanging="128"/>
      </w:pPr>
    </w:lvl>
    <w:lvl w:ilvl="2">
      <w:numFmt w:val="bullet"/>
      <w:lvlText w:val="•"/>
      <w:lvlJc w:val="left"/>
      <w:pPr>
        <w:ind w:left="2265" w:hanging="128"/>
      </w:pPr>
    </w:lvl>
    <w:lvl w:ilvl="3">
      <w:numFmt w:val="bullet"/>
      <w:lvlText w:val="•"/>
      <w:lvlJc w:val="left"/>
      <w:pPr>
        <w:ind w:left="3328" w:hanging="128"/>
      </w:pPr>
    </w:lvl>
    <w:lvl w:ilvl="4">
      <w:numFmt w:val="bullet"/>
      <w:lvlText w:val="•"/>
      <w:lvlJc w:val="left"/>
      <w:pPr>
        <w:ind w:left="4391" w:hanging="128"/>
      </w:pPr>
    </w:lvl>
    <w:lvl w:ilvl="5">
      <w:numFmt w:val="bullet"/>
      <w:lvlText w:val="•"/>
      <w:lvlJc w:val="left"/>
      <w:pPr>
        <w:ind w:left="5454" w:hanging="128"/>
      </w:pPr>
    </w:lvl>
    <w:lvl w:ilvl="6">
      <w:numFmt w:val="bullet"/>
      <w:lvlText w:val="•"/>
      <w:lvlJc w:val="left"/>
      <w:pPr>
        <w:ind w:left="6516" w:hanging="127"/>
      </w:pPr>
    </w:lvl>
    <w:lvl w:ilvl="7">
      <w:numFmt w:val="bullet"/>
      <w:lvlText w:val="•"/>
      <w:lvlJc w:val="left"/>
      <w:pPr>
        <w:ind w:left="7579" w:hanging="128"/>
      </w:pPr>
    </w:lvl>
    <w:lvl w:ilvl="8">
      <w:numFmt w:val="bullet"/>
      <w:lvlText w:val="•"/>
      <w:lvlJc w:val="left"/>
      <w:pPr>
        <w:ind w:left="8642" w:hanging="128"/>
      </w:pPr>
    </w:lvl>
  </w:abstractNum>
  <w:abstractNum w:abstractNumId="1" w15:restartNumberingAfterBreak="0">
    <w:nsid w:val="4C4249D4"/>
    <w:multiLevelType w:val="multilevel"/>
    <w:tmpl w:val="0C267BBE"/>
    <w:lvl w:ilvl="0">
      <w:start w:val="1"/>
      <w:numFmt w:val="decimal"/>
      <w:lvlText w:val="%1."/>
      <w:lvlJc w:val="left"/>
      <w:pPr>
        <w:ind w:left="4572" w:hanging="208"/>
      </w:pPr>
    </w:lvl>
    <w:lvl w:ilvl="1">
      <w:start w:val="1"/>
      <w:numFmt w:val="decimal"/>
      <w:lvlText w:val="%1.%2."/>
      <w:lvlJc w:val="left"/>
      <w:pPr>
        <w:ind w:left="462" w:hanging="387"/>
      </w:pPr>
    </w:lvl>
    <w:lvl w:ilvl="2">
      <w:start w:val="1"/>
      <w:numFmt w:val="decimal"/>
      <w:lvlText w:val="%1.%2.%3."/>
      <w:lvlJc w:val="left"/>
      <w:pPr>
        <w:ind w:left="1378" w:hanging="38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1"/>
        <w:szCs w:val="21"/>
      </w:rPr>
    </w:lvl>
    <w:lvl w:ilvl="3">
      <w:numFmt w:val="bullet"/>
      <w:lvlText w:val="•"/>
      <w:lvlJc w:val="left"/>
      <w:pPr>
        <w:ind w:left="1360" w:hanging="388"/>
      </w:pPr>
    </w:lvl>
    <w:lvl w:ilvl="4">
      <w:numFmt w:val="bullet"/>
      <w:lvlText w:val="•"/>
      <w:lvlJc w:val="left"/>
      <w:pPr>
        <w:ind w:left="1380" w:hanging="388"/>
      </w:pPr>
    </w:lvl>
    <w:lvl w:ilvl="5">
      <w:numFmt w:val="bullet"/>
      <w:lvlText w:val="•"/>
      <w:lvlJc w:val="left"/>
      <w:pPr>
        <w:ind w:left="4580" w:hanging="388"/>
      </w:pPr>
    </w:lvl>
    <w:lvl w:ilvl="6">
      <w:numFmt w:val="bullet"/>
      <w:lvlText w:val="•"/>
      <w:lvlJc w:val="left"/>
      <w:pPr>
        <w:ind w:left="5817" w:hanging="387"/>
      </w:pPr>
    </w:lvl>
    <w:lvl w:ilvl="7">
      <w:numFmt w:val="bullet"/>
      <w:lvlText w:val="•"/>
      <w:lvlJc w:val="left"/>
      <w:pPr>
        <w:ind w:left="7055" w:hanging="388"/>
      </w:pPr>
    </w:lvl>
    <w:lvl w:ilvl="8">
      <w:numFmt w:val="bullet"/>
      <w:lvlText w:val="•"/>
      <w:lvlJc w:val="left"/>
      <w:pPr>
        <w:ind w:left="8292" w:hanging="387"/>
      </w:pPr>
    </w:lvl>
  </w:abstractNum>
  <w:num w:numId="1" w16cid:durableId="2106999610">
    <w:abstractNumId w:val="0"/>
  </w:num>
  <w:num w:numId="2" w16cid:durableId="170782739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7CB"/>
    <w:rsid w:val="00351C6A"/>
    <w:rsid w:val="005B554C"/>
    <w:rsid w:val="00781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BF2F82A"/>
  <w15:docId w15:val="{060EF43D-AE25-EB43-9AAF-2AB9C3969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uk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195"/>
      <w:ind w:left="1015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outlineLvl w:val="2"/>
    </w:pPr>
    <w:rPr>
      <w:rFonts w:ascii="Cambria" w:eastAsia="Cambria" w:hAnsi="Cambria" w:cs="Cambria"/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6KJLEQQ5n67Xv0YTtdmZQRjNdg==">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1460</Words>
  <Characters>9877</Characters>
  <Application>Microsoft Office Word</Application>
  <DocSecurity>0</DocSecurity>
  <Lines>429</Lines>
  <Paragraphs>283</Paragraphs>
  <ScaleCrop>false</ScaleCrop>
  <Company/>
  <LinksUpToDate>false</LinksUpToDate>
  <CharactersWithSpaces>11054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Serhii Zharinov</cp:lastModifiedBy>
  <cp:revision>2</cp:revision>
  <dcterms:created xsi:type="dcterms:W3CDTF">2026-09-29T13:47:00Z</dcterms:created>
  <dcterms:modified xsi:type="dcterms:W3CDTF">2026-09-29T13:47:00Z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2026-03-21T00:00:00Z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2026-04-05T00:00:00Z</vt:lpwstr>
  </property>
  <property fmtid="{D5CDD505-2E9C-101B-9397-08002B2CF9AE}" pid="5" name="Producer">
    <vt:lpwstr>3-Heights(TM) PDF Security Shell 4.8.25.2 (http://www.pdf-tools.com)</vt:lpwstr>
  </property>
</Properties>
</file>