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293350" w14:textId="77777777" w:rsidR="00150D2E" w:rsidRDefault="00292AD8">
      <w:pPr>
        <w:ind w:left="51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Додаток 2</w:t>
      </w:r>
    </w:p>
    <w:p w14:paraId="1FA26253" w14:textId="77777777" w:rsidR="00150D2E" w:rsidRDefault="00292AD8">
      <w:pPr>
        <w:ind w:left="5102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до Оголошення про проведення конкурсного відбору спільних прикладних наукових досліджень і науково-технічних (експериментальних) розробок на замовлення бізнесу</w:t>
      </w:r>
    </w:p>
    <w:p w14:paraId="33A2D0F6" w14:textId="77777777" w:rsidR="00150D2E" w:rsidRDefault="00150D2E">
      <w:pPr>
        <w:widowControl w:val="0"/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83739CC" w14:textId="77777777" w:rsidR="00150D2E" w:rsidRDefault="00292AD8">
      <w:pPr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СПІЛЬНА ЗАЯВКА </w:t>
      </w:r>
    </w:p>
    <w:p w14:paraId="49B10513" w14:textId="77777777" w:rsidR="00150D2E" w:rsidRDefault="00292AD8">
      <w:pPr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участь у конкурсі спільних прикладних наукових досліджень і науково-технічних (експериментальних) розробок на замовлення бізнесу</w:t>
      </w:r>
    </w:p>
    <w:p w14:paraId="271C8C0F" w14:textId="77777777" w:rsidR="00150D2E" w:rsidRDefault="00150D2E">
      <w:pPr>
        <w:ind w:hanging="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35F358" w14:textId="77777777" w:rsidR="00150D2E" w:rsidRDefault="00292AD8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НАЗВА СПІЛЬНОГО ПРИКЛАДНОГО НАУКОВОГО ДОСЛІДЖЕННЯ І НАУКОВО-ТЕХНІЧНОЇ (ЕКСПЕРИМЕНТАЛЬНОЇ) РОЗРОБКИ (далі – Дослідження і Розробка)</w:t>
      </w:r>
    </w:p>
    <w:p w14:paraId="69C52CEA" w14:textId="77777777" w:rsidR="00150D2E" w:rsidRDefault="00150D2E">
      <w:pPr>
        <w:ind w:hanging="2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C5904D1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ВІДПОВІДНІСТЬ ПРІОРИТЕТНИМ НАПРЯМАМ КОНКУРСУ ТА ПОТРЕБАМ ІНІЦІАТОРА</w:t>
      </w:r>
    </w:p>
    <w:p w14:paraId="0E1AB0C7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 Відповідність пріоритетним  </w:t>
      </w:r>
      <w:r w:rsidRPr="0074605E">
        <w:rPr>
          <w:rFonts w:ascii="Times New Roman" w:eastAsia="Times New Roman" w:hAnsi="Times New Roman" w:cs="Times New Roman"/>
          <w:sz w:val="24"/>
          <w:szCs w:val="24"/>
        </w:rPr>
        <w:t>напрямам Конкурсу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(зазначається пріоритетний напрям конкурсу, визначений у Оголошенні)</w:t>
      </w:r>
    </w:p>
    <w:p w14:paraId="30FC7685" w14:textId="77777777" w:rsidR="00150D2E" w:rsidRDefault="00292AD8">
      <w:pPr>
        <w:ind w:right="80"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Обґрунтування спільного формування тематики Досліджень і Розробок з урахуванням потреб Ініціатора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(зазначається проблема або потреба, яка існує в діяльності суб’єкта підприємства, та пояснюється, як саме запропоноване дослідження або розробка вирішить виявлену проблему. Зазначається назва продукту, в рамках якого буде проводитися Дослідження і Розробка)</w:t>
      </w:r>
    </w:p>
    <w:p w14:paraId="605B96F1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Обґрунтування спрямованості на створення інноваційної та конкурентоспроможної продукції, а також потенціалу до комерціалізації та/або практичного впровадження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 xml:space="preserve">(обґрунтовується унікальна перевага Дослідження і Розробки, наводиться детальний аналіз ринку, описується бізнес-модель, як саме результати Дослідження і Розробки буде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монетизована</w:t>
      </w:r>
      <w:proofErr w:type="spellEnd"/>
      <w:r>
        <w:rPr>
          <w:rFonts w:ascii="Times New Roman" w:eastAsia="Times New Roman" w:hAnsi="Times New Roman" w:cs="Times New Roman"/>
          <w:i/>
          <w:iCs/>
        </w:rPr>
        <w:t xml:space="preserve"> та як вона буде виведена на ринок, наводяться фінансові прогнози, що включають оцінку очікуваних доходів та витрат, прогноз продажу в штуках, а також наводиться запланована дата виведення на ринок та план-графік комерціалізації та/або практичного впровадження результатів Дослідження і  Розробки. Обґрунтування має містити конкретні дані: статистику, аналіз ринку, результати опитувань, опис бізнес-моделі ,порівняння з існуючими аналогами тощо)</w:t>
      </w:r>
    </w:p>
    <w:p w14:paraId="34BA9875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Підтвердження намірів співфінансування виконання Дослідження і Розробки </w:t>
      </w:r>
    </w:p>
    <w:p w14:paraId="7577927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   ] Так</w:t>
      </w:r>
    </w:p>
    <w:p w14:paraId="073B213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 Підтвердження намірів доведення результатів виконання Дослідження і Розробки до стадії практичного використання</w:t>
      </w:r>
    </w:p>
    <w:p w14:paraId="02764587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   ] Так</w:t>
      </w:r>
    </w:p>
    <w:p w14:paraId="0E55F9E7" w14:textId="77777777" w:rsidR="00150D2E" w:rsidRDefault="00150D2E">
      <w:pPr>
        <w:ind w:firstLine="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360CCB1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АВТОРИ ДОСЛІДЖЕННЯ І РОЗРОБКИ </w:t>
      </w:r>
      <w:r>
        <w:rPr>
          <w:rFonts w:ascii="Times New Roman" w:eastAsia="Times New Roman" w:hAnsi="Times New Roman" w:cs="Times New Roman"/>
          <w:b/>
          <w:bCs/>
          <w:i/>
          <w:iCs/>
        </w:rPr>
        <w:t>(до 10 осіб)</w:t>
      </w:r>
    </w:p>
    <w:tbl>
      <w:tblPr>
        <w:tblStyle w:val="affe"/>
        <w:tblW w:w="9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0"/>
        <w:gridCol w:w="1725"/>
        <w:gridCol w:w="3675"/>
      </w:tblGrid>
      <w:tr w:rsidR="00150D2E" w14:paraId="68A3AB85" w14:textId="77777777">
        <w:trPr>
          <w:tblHeader/>
        </w:trPr>
        <w:tc>
          <w:tcPr>
            <w:tcW w:w="4500" w:type="dxa"/>
          </w:tcPr>
          <w:p w14:paraId="03996E82" w14:textId="77777777" w:rsidR="00150D2E" w:rsidRDefault="00150D2E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0311A4A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Роль в Дослідженні і Розробці</w:t>
            </w:r>
          </w:p>
        </w:tc>
        <w:tc>
          <w:tcPr>
            <w:tcW w:w="1725" w:type="dxa"/>
          </w:tcPr>
          <w:p w14:paraId="66CA5109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Прізвище, </w:t>
            </w:r>
          </w:p>
          <w:p w14:paraId="7A93C366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ім’я, </w:t>
            </w:r>
          </w:p>
          <w:p w14:paraId="11BC06EF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батькові (за наявності)</w:t>
            </w:r>
          </w:p>
        </w:tc>
        <w:tc>
          <w:tcPr>
            <w:tcW w:w="3675" w:type="dxa"/>
          </w:tcPr>
          <w:p w14:paraId="7562C16F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Місце основної роботи, посада, науковий ступінь (за наявності), вчене звання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(за наявності), службовий телефон,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мобільний номер,  e-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mail</w:t>
            </w:r>
            <w:proofErr w:type="spellEnd"/>
          </w:p>
        </w:tc>
      </w:tr>
      <w:tr w:rsidR="00150D2E" w14:paraId="62B25D64" w14:textId="77777777">
        <w:trPr>
          <w:trHeight w:val="330"/>
          <w:tblHeader/>
        </w:trPr>
        <w:tc>
          <w:tcPr>
            <w:tcW w:w="4500" w:type="dxa"/>
          </w:tcPr>
          <w:p w14:paraId="69F7F23E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Науковий керівник Дослідження і Розробки</w:t>
            </w:r>
          </w:p>
        </w:tc>
        <w:tc>
          <w:tcPr>
            <w:tcW w:w="1725" w:type="dxa"/>
          </w:tcPr>
          <w:p w14:paraId="68152810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</w:tcPr>
          <w:p w14:paraId="0EAECB1A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6CAB744E" w14:textId="77777777">
        <w:trPr>
          <w:trHeight w:val="495"/>
          <w:tblHeader/>
        </w:trPr>
        <w:tc>
          <w:tcPr>
            <w:tcW w:w="4500" w:type="dxa"/>
          </w:tcPr>
          <w:p w14:paraId="6FB5A0F6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Відповідальний виконавець Дослідження і Розробки </w:t>
            </w:r>
          </w:p>
        </w:tc>
        <w:tc>
          <w:tcPr>
            <w:tcW w:w="1725" w:type="dxa"/>
          </w:tcPr>
          <w:p w14:paraId="25ED0331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</w:tcPr>
          <w:p w14:paraId="10A03204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003320FC" w14:textId="77777777">
        <w:trPr>
          <w:tblHeader/>
        </w:trPr>
        <w:tc>
          <w:tcPr>
            <w:tcW w:w="4500" w:type="dxa"/>
            <w:tcBorders>
              <w:bottom w:val="single" w:sz="4" w:space="0" w:color="000000"/>
            </w:tcBorders>
          </w:tcPr>
          <w:p w14:paraId="0899BEAA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Виконавець </w:t>
            </w:r>
          </w:p>
        </w:tc>
        <w:tc>
          <w:tcPr>
            <w:tcW w:w="1725" w:type="dxa"/>
            <w:tcBorders>
              <w:bottom w:val="single" w:sz="4" w:space="0" w:color="000000"/>
            </w:tcBorders>
          </w:tcPr>
          <w:p w14:paraId="0D3429A5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75" w:type="dxa"/>
            <w:tcBorders>
              <w:bottom w:val="single" w:sz="4" w:space="0" w:color="000000"/>
            </w:tcBorders>
          </w:tcPr>
          <w:p w14:paraId="252E6706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48501D1" w14:textId="77777777" w:rsidR="00150D2E" w:rsidRDefault="00150D2E">
      <w:pPr>
        <w:ind w:firstLine="0"/>
        <w:rPr>
          <w:rFonts w:ascii="Times New Roman" w:eastAsia="Times New Roman" w:hAnsi="Times New Roman" w:cs="Times New Roman"/>
          <w:i/>
          <w:iCs/>
        </w:rPr>
      </w:pPr>
    </w:p>
    <w:p w14:paraId="3DA39774" w14:textId="77777777" w:rsidR="00150D2E" w:rsidRDefault="00292AD8">
      <w:pPr>
        <w:ind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ПОВНЕ НАЙМЕНУВАННЯ УЧАСНИКІВ КОНКУРСУ </w:t>
      </w:r>
    </w:p>
    <w:p w14:paraId="47F60DEA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Ініціатор, який надаватиме кошти на умовах співфінансування</w:t>
      </w:r>
    </w:p>
    <w:p w14:paraId="45809C81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4.2. Місцезнаходження та банківські реквізити Ініціатора</w:t>
      </w:r>
    </w:p>
    <w:p w14:paraId="7200DA2D" w14:textId="77777777" w:rsidR="00150D2E" w:rsidRDefault="00150D2E">
      <w:pPr>
        <w:ind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ff"/>
        <w:tblW w:w="9990" w:type="dxa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70"/>
        <w:gridCol w:w="4620"/>
      </w:tblGrid>
      <w:tr w:rsidR="00150D2E" w14:paraId="5656CF91" w14:textId="77777777">
        <w:tc>
          <w:tcPr>
            <w:tcW w:w="5370" w:type="dxa"/>
          </w:tcPr>
          <w:p w14:paraId="25BEDDF8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за ЄДРПОУ</w:t>
            </w:r>
          </w:p>
        </w:tc>
        <w:tc>
          <w:tcPr>
            <w:tcW w:w="4620" w:type="dxa"/>
          </w:tcPr>
          <w:p w14:paraId="2656430B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382E3A1D" w14:textId="77777777">
        <w:tc>
          <w:tcPr>
            <w:tcW w:w="5370" w:type="dxa"/>
          </w:tcPr>
          <w:p w14:paraId="5B65CDF5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Місцезнаходження </w:t>
            </w:r>
          </w:p>
        </w:tc>
        <w:tc>
          <w:tcPr>
            <w:tcW w:w="4620" w:type="dxa"/>
          </w:tcPr>
          <w:p w14:paraId="6B9B1980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19737E0E" w14:textId="77777777">
        <w:trPr>
          <w:trHeight w:val="131"/>
        </w:trPr>
        <w:tc>
          <w:tcPr>
            <w:tcW w:w="5370" w:type="dxa"/>
          </w:tcPr>
          <w:p w14:paraId="607832B0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Банківські реквізити</w:t>
            </w:r>
          </w:p>
        </w:tc>
        <w:tc>
          <w:tcPr>
            <w:tcW w:w="4620" w:type="dxa"/>
          </w:tcPr>
          <w:p w14:paraId="7E3D8710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082A7DDB" w14:textId="77777777">
        <w:tc>
          <w:tcPr>
            <w:tcW w:w="5370" w:type="dxa"/>
          </w:tcPr>
          <w:p w14:paraId="7EB7A1B2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Найменування банку</w:t>
            </w:r>
          </w:p>
        </w:tc>
        <w:tc>
          <w:tcPr>
            <w:tcW w:w="4620" w:type="dxa"/>
          </w:tcPr>
          <w:p w14:paraId="65C315DC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4B812F6B" w14:textId="77777777">
        <w:tc>
          <w:tcPr>
            <w:tcW w:w="5370" w:type="dxa"/>
          </w:tcPr>
          <w:p w14:paraId="612AE15F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Номер рахунку за відповідним напрямом діяльності </w:t>
            </w:r>
          </w:p>
        </w:tc>
        <w:tc>
          <w:tcPr>
            <w:tcW w:w="4620" w:type="dxa"/>
          </w:tcPr>
          <w:p w14:paraId="4514D6CC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2084C427" w14:textId="77777777">
        <w:tc>
          <w:tcPr>
            <w:tcW w:w="5370" w:type="dxa"/>
          </w:tcPr>
          <w:p w14:paraId="3604F782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МФО</w:t>
            </w:r>
          </w:p>
        </w:tc>
        <w:tc>
          <w:tcPr>
            <w:tcW w:w="4620" w:type="dxa"/>
          </w:tcPr>
          <w:p w14:paraId="779815AF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065BD19" w14:textId="77777777" w:rsidR="00150D2E" w:rsidRDefault="00150D2E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7A143302" w14:textId="77777777" w:rsidR="00150D2E" w:rsidRDefault="00292AD8">
      <w:pPr>
        <w:ind w:hanging="2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4.3. Організація-Виконавець </w:t>
      </w:r>
    </w:p>
    <w:p w14:paraId="73F5C624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4.4. Найменування органу, до сфери управління якого належить (у віданні якого перебуває) Організація-Виконавець </w:t>
      </w:r>
    </w:p>
    <w:p w14:paraId="36BF3B01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 Місцезнаходження та банківські реквізити Організації-Виконавця</w:t>
      </w:r>
    </w:p>
    <w:p w14:paraId="61476CCE" w14:textId="77777777" w:rsidR="00150D2E" w:rsidRDefault="00150D2E">
      <w:pPr>
        <w:ind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ff0"/>
        <w:tblW w:w="9990" w:type="dxa"/>
        <w:tblInd w:w="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325"/>
        <w:gridCol w:w="4665"/>
      </w:tblGrid>
      <w:tr w:rsidR="00150D2E" w14:paraId="39C50121" w14:textId="77777777">
        <w:tc>
          <w:tcPr>
            <w:tcW w:w="5325" w:type="dxa"/>
          </w:tcPr>
          <w:p w14:paraId="0C25F3B4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Код за ЄДРПОУ</w:t>
            </w:r>
          </w:p>
        </w:tc>
        <w:tc>
          <w:tcPr>
            <w:tcW w:w="4665" w:type="dxa"/>
          </w:tcPr>
          <w:p w14:paraId="27030434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09931F62" w14:textId="77777777">
        <w:tc>
          <w:tcPr>
            <w:tcW w:w="5325" w:type="dxa"/>
          </w:tcPr>
          <w:p w14:paraId="55C91858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Місцезнаходження </w:t>
            </w:r>
          </w:p>
        </w:tc>
        <w:tc>
          <w:tcPr>
            <w:tcW w:w="4665" w:type="dxa"/>
          </w:tcPr>
          <w:p w14:paraId="1EB7BB24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5EC8F1ED" w14:textId="77777777">
        <w:trPr>
          <w:trHeight w:val="131"/>
        </w:trPr>
        <w:tc>
          <w:tcPr>
            <w:tcW w:w="5325" w:type="dxa"/>
          </w:tcPr>
          <w:p w14:paraId="6C27BB21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Банківські реквізити</w:t>
            </w:r>
          </w:p>
        </w:tc>
        <w:tc>
          <w:tcPr>
            <w:tcW w:w="4665" w:type="dxa"/>
          </w:tcPr>
          <w:p w14:paraId="4B42DA99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0D2B2670" w14:textId="77777777">
        <w:tc>
          <w:tcPr>
            <w:tcW w:w="5325" w:type="dxa"/>
          </w:tcPr>
          <w:p w14:paraId="5DF602D6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Найменування банку</w:t>
            </w:r>
          </w:p>
        </w:tc>
        <w:tc>
          <w:tcPr>
            <w:tcW w:w="4665" w:type="dxa"/>
          </w:tcPr>
          <w:p w14:paraId="41D7C19B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491C1459" w14:textId="77777777">
        <w:tc>
          <w:tcPr>
            <w:tcW w:w="5325" w:type="dxa"/>
          </w:tcPr>
          <w:p w14:paraId="4B6E42F8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Номер рахунку за відповідним напрямом діяльності </w:t>
            </w:r>
          </w:p>
        </w:tc>
        <w:tc>
          <w:tcPr>
            <w:tcW w:w="4665" w:type="dxa"/>
          </w:tcPr>
          <w:p w14:paraId="600C0B58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1D205EDF" w14:textId="77777777">
        <w:tc>
          <w:tcPr>
            <w:tcW w:w="5325" w:type="dxa"/>
          </w:tcPr>
          <w:p w14:paraId="55456AF4" w14:textId="77777777" w:rsidR="00150D2E" w:rsidRDefault="00292AD8">
            <w:pPr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МФО</w:t>
            </w:r>
          </w:p>
        </w:tc>
        <w:tc>
          <w:tcPr>
            <w:tcW w:w="4665" w:type="dxa"/>
          </w:tcPr>
          <w:p w14:paraId="6324FD90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DE45784" w14:textId="77777777" w:rsidR="00150D2E" w:rsidRDefault="00150D2E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3BFE603C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4.5. Керівник від учасників Конкурсу  </w:t>
      </w:r>
    </w:p>
    <w:p w14:paraId="28BEAC40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Прізвище, ім'я, по батькові (за наявності</w:t>
      </w:r>
      <w:r>
        <w:rPr>
          <w:rFonts w:ascii="Times New Roman" w:eastAsia="Times New Roman" w:hAnsi="Times New Roman" w:cs="Times New Roman"/>
          <w:sz w:val="21"/>
          <w:szCs w:val="21"/>
        </w:rPr>
        <w:t>)</w:t>
      </w:r>
    </w:p>
    <w:p w14:paraId="35E2CD8C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Посада    </w:t>
      </w:r>
    </w:p>
    <w:p w14:paraId="58F43379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Контактний телефон</w:t>
      </w:r>
    </w:p>
    <w:p w14:paraId="2B678AF7" w14:textId="77777777" w:rsidR="00150D2E" w:rsidRDefault="00292AD8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mail</w:t>
      </w:r>
      <w:proofErr w:type="spellEnd"/>
    </w:p>
    <w:p w14:paraId="3E4AEFAF" w14:textId="77777777" w:rsidR="00150D2E" w:rsidRDefault="00150D2E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5BD9F120" w14:textId="77777777" w:rsidR="00150D2E" w:rsidRDefault="00292AD8">
      <w:pPr>
        <w:ind w:hanging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 ДЕТАЛЬНИЙ ЗМІСТ ДОСЛІДЖЕННЯ І РОЗРОБКИ</w:t>
      </w:r>
    </w:p>
    <w:p w14:paraId="53044FAF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 Обґрунтування значущості Дослідження і Розробки та її прогнозований соціально-економічний вплив для України</w:t>
      </w:r>
    </w:p>
    <w:p w14:paraId="6771DE77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Опис Дослідження і Розробки, включаючи обґрунтування новизни</w:t>
      </w:r>
    </w:p>
    <w:p w14:paraId="167058AB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5.3. Обґрунтування комерційної придатності Дослідження і Розробки, виходячи з поточних потреб ринку та інвестиційної привабливості</w:t>
      </w:r>
    </w:p>
    <w:p w14:paraId="6F065F00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 Аналіз існуючих на ринку аналогів та конкурентних рішень, що розроблені в Україні та за кордоном за останні 5 років, з зазначенням конкурентних переваг Дослідження і Розробки</w:t>
      </w:r>
    </w:p>
    <w:p w14:paraId="62777CC2" w14:textId="77777777" w:rsidR="00150D2E" w:rsidRDefault="00150D2E">
      <w:pPr>
        <w:ind w:hanging="2"/>
        <w:rPr>
          <w:rFonts w:ascii="Times New Roman" w:eastAsia="Times New Roman" w:hAnsi="Times New Roman" w:cs="Times New Roman"/>
          <w:strike/>
          <w:sz w:val="24"/>
          <w:szCs w:val="24"/>
        </w:rPr>
      </w:pPr>
    </w:p>
    <w:p w14:paraId="1CF9FEC3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6. ОСНОВНІ ЗАВДАННЯ, ЯКІ БУДУТЬ ВИРІШЕНІ ПІД ЧАС ВИКОНАННЯ ДОСЛІДЖЕННЯ І РОЗРОБКИ ДЛЯ ДОСЯГНЕННЯ МЕТИ, ТА СТРОК ЇХ ВИКОНАННЯ</w:t>
      </w:r>
    </w:p>
    <w:p w14:paraId="3DAF41F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Перелік основних завдань Дослідження і Розробки</w:t>
      </w:r>
    </w:p>
    <w:p w14:paraId="0782E413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 Очікуваний строк виконання Дослідження і Розробки (не більше вісімнадцяти місяців) із зазначенням строку виконання кожного завдання</w:t>
      </w:r>
    </w:p>
    <w:p w14:paraId="43744E9F" w14:textId="77777777" w:rsidR="00150D2E" w:rsidRDefault="00150D2E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F8F98F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ОПИС (ПЕРЕЛІК) КІНЦЕВОЇ НАУКОВО-ТЕХНІЧНОЇ ПРОДУКЦІЇ, ЩО БУДЕ СТВОРЕНА (ВИГОТОВЛЕНА, РОЗРОБЛЕНА) В РЕЗУЛЬТАТІ ВИКОНАННЯ ДОСЛІДЖЕННЯ І РОЗРОБКИ</w:t>
      </w:r>
    </w:p>
    <w:p w14:paraId="6D8ACDF2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7.1. Опис кінцевої науково-технічної продукції, яка буде створена в результаті виконання Дослідження і Розробки, та її відповідність вимогам Ініціатора</w:t>
      </w:r>
    </w:p>
    <w:p w14:paraId="010BA571" w14:textId="77777777" w:rsidR="00150D2E" w:rsidRDefault="00292AD8">
      <w:pPr>
        <w:tabs>
          <w:tab w:val="left" w:pos="1488"/>
        </w:tabs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 Опис об'єктів права інтелектуальної власності, що буде створено за результатами виконання Дослідження і Розробки</w:t>
      </w:r>
    </w:p>
    <w:p w14:paraId="36D6A283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Примітка: </w:t>
      </w:r>
      <w:r>
        <w:rPr>
          <w:rFonts w:ascii="Times New Roman" w:eastAsia="Times New Roman" w:hAnsi="Times New Roman" w:cs="Times New Roman"/>
          <w:i/>
          <w:iCs/>
        </w:rPr>
        <w:t>результати виконання Розробки оформляються відповідно до чинних нормативних документів, наприклад: Єдина система програмної документації, Єдина система конструкторської документації, ДСТУ 3973-2000 «Система розроблення та поставлення продукції на виробництво. Правила виконання науково-дослідних робіт. Загальні положення», ДСТУ 3974-2000 «Система розроблення та поставлення продукції на виробництво. Правила виконання дослідно-конструкторських робіт. Загальні положення» тощо.</w:t>
      </w:r>
    </w:p>
    <w:p w14:paraId="632559D9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</w:p>
    <w:p w14:paraId="2AF4D278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ДОСВІД АВТОРІВ ЗА ТЕМАТИКОЮ ДОСЛІДЖЕННЯ І РОЗРОБКИ</w:t>
      </w:r>
    </w:p>
    <w:p w14:paraId="0D3B0A02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8.1. Результати власних попередніх досліджень, які покладено в основу Дослідження і Розробки, інформація щодо їх впровадження</w:t>
      </w:r>
    </w:p>
    <w:tbl>
      <w:tblPr>
        <w:tblStyle w:val="afff1"/>
        <w:tblW w:w="100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75"/>
        <w:gridCol w:w="1635"/>
        <w:gridCol w:w="2025"/>
        <w:gridCol w:w="1080"/>
        <w:gridCol w:w="2235"/>
        <w:gridCol w:w="1515"/>
      </w:tblGrid>
      <w:tr w:rsidR="00150D2E" w14:paraId="498D770E" w14:textId="77777777">
        <w:trPr>
          <w:trHeight w:val="445"/>
        </w:trPr>
        <w:tc>
          <w:tcPr>
            <w:tcW w:w="15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B9BFC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Назва роботи</w:t>
            </w:r>
          </w:p>
        </w:tc>
        <w:tc>
          <w:tcPr>
            <w:tcW w:w="16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9BE14C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Період виконання (роки)</w:t>
            </w:r>
          </w:p>
        </w:tc>
        <w:tc>
          <w:tcPr>
            <w:tcW w:w="202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1EF6C7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Опис основних досягнутих результатів відповідно до TRL         </w:t>
            </w:r>
          </w:p>
        </w:tc>
        <w:tc>
          <w:tcPr>
            <w:tcW w:w="10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EE05C9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Досягнутий рівень TRL</w:t>
            </w:r>
          </w:p>
        </w:tc>
        <w:tc>
          <w:tcPr>
            <w:tcW w:w="223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60D387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Джерело фінансування, найменування організації-інвестора (замовника)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(за наявності)</w:t>
            </w:r>
          </w:p>
        </w:tc>
        <w:tc>
          <w:tcPr>
            <w:tcW w:w="15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9F9DE9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Обсяг фінансування,</w:t>
            </w:r>
          </w:p>
          <w:p w14:paraId="5179D281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тис. грн (за наявності)</w:t>
            </w:r>
          </w:p>
        </w:tc>
      </w:tr>
      <w:tr w:rsidR="00150D2E" w14:paraId="33B82DC1" w14:textId="77777777">
        <w:trPr>
          <w:trHeight w:val="240"/>
        </w:trPr>
        <w:tc>
          <w:tcPr>
            <w:tcW w:w="157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D25E8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441C9C" w14:textId="77777777" w:rsidR="00150D2E" w:rsidRDefault="00150D2E">
            <w:pPr>
              <w:ind w:hanging="2"/>
              <w:jc w:val="center"/>
              <w:rPr>
                <w:b/>
                <w:bCs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0A52A7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11C388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8723C7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746E4B" w14:textId="77777777" w:rsidR="00150D2E" w:rsidRDefault="00292AD8">
            <w:pPr>
              <w:ind w:hanging="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</w:tbl>
    <w:p w14:paraId="3BC01E47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8.2. Науковий доробок колективу авторів за тематикою Розробки (у разі наявності)</w:t>
      </w:r>
    </w:p>
    <w:p w14:paraId="5456697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8.3. Чинні охоронні документи на об’єкти права інтелектуальної власності (не більше 10, у разі наявності)</w:t>
      </w:r>
    </w:p>
    <w:p w14:paraId="12194570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89A48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ОБҐРУНТУВАННЯ ПРАКТИЧНОЇ ЦІННОСТІ ЗАПЛАНОВАНИХ РЕЗУЛЬТАТІВ ДЛЯ ОБОРОНИ, БЕЗПЕКИ, ЕКОНОМІКИ ТА/АБО СУСПІЛЬСТВА </w:t>
      </w:r>
    </w:p>
    <w:p w14:paraId="317A2D95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9.1. Вагомість науково-технічної продукції, що буде створена, для України; орієнтовний річний обсяг виробництва нової продукції, загальна потреба в ній, строки окупності </w:t>
      </w:r>
    </w:p>
    <w:p w14:paraId="373372BD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9.2 Очікуваний ефект у сфері оборони і безпеки (за наявності)</w:t>
      </w:r>
    </w:p>
    <w:p w14:paraId="4BC58CAF" w14:textId="77777777" w:rsidR="00150D2E" w:rsidRDefault="00292AD8">
      <w:pPr>
        <w:ind w:hanging="2"/>
        <w:jc w:val="both"/>
        <w:rPr>
          <w:rFonts w:ascii="Gungsuh" w:eastAsia="Gungsuh" w:hAnsi="Gungsuh" w:cs="Gungsuh"/>
          <w:sz w:val="24"/>
          <w:szCs w:val="24"/>
        </w:rPr>
      </w:pPr>
      <w:r>
        <w:rPr>
          <w:rFonts w:ascii="Gungsuh" w:eastAsia="Gungsuh" w:hAnsi="Gungsuh" w:cs="Gungsuh"/>
          <w:sz w:val="24"/>
          <w:szCs w:val="24"/>
        </w:rPr>
        <w:t>9.3. Очікуваний економічний ефект від впровадження результатів Дослідження і Розробки (за наявності)</w:t>
      </w:r>
    </w:p>
    <w:p w14:paraId="74B2EF1C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9.4. Бюджетна ефективність реалізації Дослідження і Розробки - збільшення надходжень до державного бюджету порівняно з обсягом наданого фінансування, тис. гривень</w:t>
      </w:r>
    </w:p>
    <w:p w14:paraId="0F8C07B3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9.5. Соціальна спрямованість Дослідження і Розробки - кількість збережених та новостворених робочих місць; поліпшення умов праці; якість послуг, що надаватимуться</w:t>
      </w:r>
    </w:p>
    <w:p w14:paraId="0A10218B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27E377DC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10. НАЯВНІСТЬ ОБЛАДНАННЯ, СПЕЦУСТАТКУВАННЯ ТА МАТЕРІАЛЬНО-ТЕХНІЧНОЇ БАЗИ ДЛЯ ВИКОНАННЯ ДОСЛІДЖЕННЯ І РОЗРОБКИ</w:t>
      </w:r>
    </w:p>
    <w:p w14:paraId="5C7A0CC2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10.1. Інформація про наявність матеріально-технічної бази, яка буде використана для виконання Дослідження і Розробки (оснащених лабораторних та/або виробничих приміщень)</w:t>
      </w:r>
    </w:p>
    <w:p w14:paraId="51486683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10.2. Перелік обладнання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спецустаткування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яке буде використовуватися для виконання Дослідження і Розробки </w:t>
      </w:r>
    </w:p>
    <w:p w14:paraId="619188FA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40D369" w14:textId="77777777" w:rsidR="00150D2E" w:rsidRPr="000E4827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>11. ФІНАНСОВЕ ОБГРУНТУВАННЯ</w:t>
      </w:r>
      <w:r w:rsidRPr="000E482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ВИТРАТ ДЛЯ ВИКОНАННЯ ДОСЛІДЖЕННЯ І РОЗРОБКИ (ТИС. ГРН) </w:t>
      </w:r>
    </w:p>
    <w:p w14:paraId="7CFB2EE5" w14:textId="77777777" w:rsidR="00150D2E" w:rsidRPr="000E4827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827">
        <w:rPr>
          <w:rFonts w:ascii="Times New Roman" w:eastAsia="Times New Roman" w:hAnsi="Times New Roman" w:cs="Times New Roman"/>
          <w:sz w:val="24"/>
          <w:szCs w:val="24"/>
        </w:rPr>
        <w:t>Загальний обсяг фінансування: ________ тис. грн</w:t>
      </w:r>
    </w:p>
    <w:p w14:paraId="4B42F988" w14:textId="77777777" w:rsidR="00150D2E" w:rsidRPr="000E4827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827">
        <w:rPr>
          <w:rFonts w:ascii="Times New Roman" w:eastAsia="Times New Roman" w:hAnsi="Times New Roman" w:cs="Times New Roman"/>
          <w:sz w:val="24"/>
          <w:szCs w:val="24"/>
        </w:rPr>
        <w:t>Обсяг фінансової підтримки (без ПДВ):  ________ тис. грн</w:t>
      </w:r>
    </w:p>
    <w:p w14:paraId="636BB74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4827">
        <w:rPr>
          <w:rFonts w:ascii="Times New Roman" w:eastAsia="Times New Roman" w:hAnsi="Times New Roman" w:cs="Times New Roman"/>
          <w:sz w:val="24"/>
          <w:szCs w:val="24"/>
        </w:rPr>
        <w:t xml:space="preserve">Обсяг співфінансування Ініціатора </w:t>
      </w:r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(у </w:t>
      </w:r>
      <w:proofErr w:type="spellStart"/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>т.ч</w:t>
      </w:r>
      <w:proofErr w:type="spellEnd"/>
      <w:r w:rsidRPr="000E4827">
        <w:rPr>
          <w:rFonts w:ascii="Times New Roman" w:eastAsia="Times New Roman" w:hAnsi="Times New Roman" w:cs="Times New Roman"/>
          <w:b/>
          <w:bCs/>
          <w:sz w:val="24"/>
          <w:szCs w:val="24"/>
        </w:rPr>
        <w:t>. ПДВ):</w:t>
      </w:r>
      <w:r w:rsidRPr="000E4827">
        <w:rPr>
          <w:rFonts w:ascii="Times New Roman" w:eastAsia="Times New Roman" w:hAnsi="Times New Roman" w:cs="Times New Roman"/>
          <w:sz w:val="24"/>
          <w:szCs w:val="24"/>
        </w:rPr>
        <w:t xml:space="preserve">  ________ тис. грн</w:t>
      </w:r>
    </w:p>
    <w:p w14:paraId="36636667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5C5310" w14:textId="77777777" w:rsidR="00150D2E" w:rsidRDefault="00292AD8">
      <w:pPr>
        <w:ind w:hanging="2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(тис. грн.)</w:t>
      </w:r>
    </w:p>
    <w:tbl>
      <w:tblPr>
        <w:tblStyle w:val="afff2"/>
        <w:tblW w:w="99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50"/>
        <w:gridCol w:w="930"/>
        <w:gridCol w:w="885"/>
        <w:gridCol w:w="1020"/>
        <w:gridCol w:w="915"/>
        <w:gridCol w:w="960"/>
      </w:tblGrid>
      <w:tr w:rsidR="00150D2E" w14:paraId="56E3FCEA" w14:textId="77777777">
        <w:trPr>
          <w:cantSplit/>
          <w:trHeight w:val="330"/>
        </w:trPr>
        <w:tc>
          <w:tcPr>
            <w:tcW w:w="5250" w:type="dxa"/>
            <w:vMerge w:val="restart"/>
            <w:vAlign w:val="center"/>
          </w:tcPr>
          <w:p w14:paraId="56EB57E4" w14:textId="77777777" w:rsidR="00150D2E" w:rsidRDefault="00292AD8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Статті витрат</w:t>
            </w:r>
          </w:p>
        </w:tc>
        <w:tc>
          <w:tcPr>
            <w:tcW w:w="3750" w:type="dxa"/>
            <w:gridSpan w:val="4"/>
            <w:vAlign w:val="center"/>
          </w:tcPr>
          <w:p w14:paraId="1D979FD2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Етапи</w:t>
            </w:r>
          </w:p>
        </w:tc>
        <w:tc>
          <w:tcPr>
            <w:tcW w:w="960" w:type="dxa"/>
            <w:vAlign w:val="center"/>
          </w:tcPr>
          <w:p w14:paraId="5CDAF488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Разом </w:t>
            </w:r>
          </w:p>
        </w:tc>
      </w:tr>
      <w:tr w:rsidR="00150D2E" w14:paraId="1F456C20" w14:textId="77777777">
        <w:trPr>
          <w:cantSplit/>
          <w:trHeight w:val="360"/>
        </w:trPr>
        <w:tc>
          <w:tcPr>
            <w:tcW w:w="5250" w:type="dxa"/>
            <w:vMerge/>
            <w:vAlign w:val="center"/>
          </w:tcPr>
          <w:p w14:paraId="036A9259" w14:textId="77777777" w:rsidR="00150D2E" w:rsidRDefault="00150D2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30" w:type="dxa"/>
          </w:tcPr>
          <w:p w14:paraId="2A7D250B" w14:textId="77777777" w:rsidR="00150D2E" w:rsidRDefault="00292AD8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етап</w:t>
            </w:r>
          </w:p>
        </w:tc>
        <w:tc>
          <w:tcPr>
            <w:tcW w:w="885" w:type="dxa"/>
          </w:tcPr>
          <w:p w14:paraId="1E02E021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 етап</w:t>
            </w:r>
          </w:p>
        </w:tc>
        <w:tc>
          <w:tcPr>
            <w:tcW w:w="1020" w:type="dxa"/>
          </w:tcPr>
          <w:p w14:paraId="6F5D1040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 етап</w:t>
            </w:r>
          </w:p>
        </w:tc>
        <w:tc>
          <w:tcPr>
            <w:tcW w:w="915" w:type="dxa"/>
          </w:tcPr>
          <w:p w14:paraId="60456547" w14:textId="77777777" w:rsidR="00150D2E" w:rsidRDefault="00292AD8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 етап</w:t>
            </w:r>
          </w:p>
        </w:tc>
        <w:tc>
          <w:tcPr>
            <w:tcW w:w="960" w:type="dxa"/>
          </w:tcPr>
          <w:p w14:paraId="614B4290" w14:textId="77777777" w:rsidR="00150D2E" w:rsidRDefault="00150D2E">
            <w:pPr>
              <w:tabs>
                <w:tab w:val="center" w:pos="1026"/>
                <w:tab w:val="right" w:pos="2052"/>
              </w:tabs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35D0DECF" w14:textId="77777777">
        <w:tc>
          <w:tcPr>
            <w:tcW w:w="5250" w:type="dxa"/>
          </w:tcPr>
          <w:p w14:paraId="4551CAFC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Витрати на оплату праці</w:t>
            </w:r>
          </w:p>
        </w:tc>
        <w:tc>
          <w:tcPr>
            <w:tcW w:w="930" w:type="dxa"/>
            <w:vAlign w:val="center"/>
          </w:tcPr>
          <w:p w14:paraId="6DE50AB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06D8571D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34929E2C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77CABF05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380F162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297E4A44" w14:textId="77777777">
        <w:tc>
          <w:tcPr>
            <w:tcW w:w="5250" w:type="dxa"/>
          </w:tcPr>
          <w:p w14:paraId="2900777A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Нарахування на оплату праці</w:t>
            </w:r>
          </w:p>
        </w:tc>
        <w:tc>
          <w:tcPr>
            <w:tcW w:w="930" w:type="dxa"/>
            <w:vAlign w:val="center"/>
          </w:tcPr>
          <w:p w14:paraId="11F459B7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6622858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5568F018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35CFAC1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7B09293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45750CE1" w14:textId="77777777">
        <w:tc>
          <w:tcPr>
            <w:tcW w:w="5250" w:type="dxa"/>
          </w:tcPr>
          <w:p w14:paraId="6CF3EA24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 Матеріали</w:t>
            </w:r>
          </w:p>
        </w:tc>
        <w:tc>
          <w:tcPr>
            <w:tcW w:w="930" w:type="dxa"/>
            <w:vAlign w:val="center"/>
          </w:tcPr>
          <w:p w14:paraId="646A664E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60E3A88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18C46BD4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42696D5F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6195A8AE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7D201804" w14:textId="77777777">
        <w:tc>
          <w:tcPr>
            <w:tcW w:w="5250" w:type="dxa"/>
          </w:tcPr>
          <w:p w14:paraId="367BDC45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4. Паливо та енергія для науково-виробничих цілей</w:t>
            </w:r>
          </w:p>
        </w:tc>
        <w:tc>
          <w:tcPr>
            <w:tcW w:w="930" w:type="dxa"/>
            <w:vAlign w:val="center"/>
          </w:tcPr>
          <w:p w14:paraId="48BE1650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3F6ACD56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7F5420A6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59757A49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0AE137A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22043B9A" w14:textId="77777777">
        <w:tc>
          <w:tcPr>
            <w:tcW w:w="5250" w:type="dxa"/>
          </w:tcPr>
          <w:p w14:paraId="53464D4F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5. Витрати на відрядження</w:t>
            </w:r>
          </w:p>
        </w:tc>
        <w:tc>
          <w:tcPr>
            <w:tcW w:w="930" w:type="dxa"/>
            <w:vAlign w:val="center"/>
          </w:tcPr>
          <w:p w14:paraId="4B10B347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5ABA93FE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42CC5203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337315A8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61129C54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6E0F42CD" w14:textId="77777777">
        <w:tc>
          <w:tcPr>
            <w:tcW w:w="5250" w:type="dxa"/>
          </w:tcPr>
          <w:p w14:paraId="176F4ACE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6.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Спецустаткування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(обладнання)</w:t>
            </w:r>
          </w:p>
        </w:tc>
        <w:tc>
          <w:tcPr>
            <w:tcW w:w="930" w:type="dxa"/>
            <w:vAlign w:val="center"/>
          </w:tcPr>
          <w:p w14:paraId="23957BBB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38B885EF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19F6E2DD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2F6A053D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1157BD8B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25A5366C" w14:textId="77777777">
        <w:trPr>
          <w:trHeight w:val="495"/>
        </w:trPr>
        <w:tc>
          <w:tcPr>
            <w:tcW w:w="5250" w:type="dxa"/>
          </w:tcPr>
          <w:p w14:paraId="5A82B359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 Витрати, спрямовані на впровадження та/або комерціалізацію Дослідження і Розробки</w:t>
            </w:r>
          </w:p>
        </w:tc>
        <w:tc>
          <w:tcPr>
            <w:tcW w:w="930" w:type="dxa"/>
            <w:vAlign w:val="center"/>
          </w:tcPr>
          <w:p w14:paraId="6327475B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74E948B8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3497B2CE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3AB35B55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0DC3A53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6456F48E" w14:textId="77777777">
        <w:tc>
          <w:tcPr>
            <w:tcW w:w="5250" w:type="dxa"/>
          </w:tcPr>
          <w:p w14:paraId="4E259D1B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 Інші витрати</w:t>
            </w:r>
          </w:p>
        </w:tc>
        <w:tc>
          <w:tcPr>
            <w:tcW w:w="930" w:type="dxa"/>
            <w:vAlign w:val="center"/>
          </w:tcPr>
          <w:p w14:paraId="140906C7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3955BE56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2973AC01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559A762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21B2D30A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6CFC278E" w14:textId="77777777">
        <w:tc>
          <w:tcPr>
            <w:tcW w:w="5250" w:type="dxa"/>
          </w:tcPr>
          <w:p w14:paraId="76F0E830" w14:textId="77777777" w:rsidR="00150D2E" w:rsidRDefault="00292AD8">
            <w:pPr>
              <w:spacing w:line="216" w:lineRule="auto"/>
              <w:ind w:hanging="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 Накладні (адміністративні) витрати</w:t>
            </w:r>
          </w:p>
        </w:tc>
        <w:tc>
          <w:tcPr>
            <w:tcW w:w="930" w:type="dxa"/>
            <w:vAlign w:val="center"/>
          </w:tcPr>
          <w:p w14:paraId="13087C44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4793F5B9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12469CD1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39FAB2E7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61AE0B80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150D2E" w14:paraId="3FB5157A" w14:textId="77777777">
        <w:tc>
          <w:tcPr>
            <w:tcW w:w="5250" w:type="dxa"/>
          </w:tcPr>
          <w:p w14:paraId="20866EAB" w14:textId="77777777" w:rsidR="00150D2E" w:rsidRDefault="00292AD8">
            <w:pPr>
              <w:spacing w:line="216" w:lineRule="auto"/>
              <w:ind w:hanging="2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Всього </w:t>
            </w:r>
          </w:p>
        </w:tc>
        <w:tc>
          <w:tcPr>
            <w:tcW w:w="930" w:type="dxa"/>
            <w:vAlign w:val="center"/>
          </w:tcPr>
          <w:p w14:paraId="6050682A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85" w:type="dxa"/>
          </w:tcPr>
          <w:p w14:paraId="07B90F7E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20" w:type="dxa"/>
          </w:tcPr>
          <w:p w14:paraId="61940E64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15" w:type="dxa"/>
          </w:tcPr>
          <w:p w14:paraId="07F90652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60" w:type="dxa"/>
          </w:tcPr>
          <w:p w14:paraId="77743228" w14:textId="77777777" w:rsidR="00150D2E" w:rsidRDefault="00150D2E">
            <w:pPr>
              <w:spacing w:line="216" w:lineRule="auto"/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105C735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B80694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 ОБҐРУНТУВАННЯ ВИТРАТ ДЛЯ ВИКОНАННЯ РОЗРОБКИ ЗА СТАТТЯМИ КОШТОРИСУ</w:t>
      </w:r>
    </w:p>
    <w:p w14:paraId="2FE1632A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12.1. Витрати на оплату праці </w:t>
      </w:r>
      <w:r>
        <w:rPr>
          <w:rFonts w:ascii="Times New Roman" w:eastAsia="Times New Roman" w:hAnsi="Times New Roman" w:cs="Times New Roman"/>
          <w:i/>
          <w:iCs/>
        </w:rPr>
        <w:t xml:space="preserve">(зазначити необхідну кількість виконавців, їх посади, науковий ступінь (за наявності), вчене звання (за наявності); кількість запланованих людино-місяців щодо кожного виконавця і кожного етапу Дослідження і Розробки) </w:t>
      </w:r>
    </w:p>
    <w:p w14:paraId="74A5FE6C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12.2. Нарахування на оплату праці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</w:rPr>
        <w:t>рекомендований обсяг витрат на фонд оплати праці та нарахування на оплату праці (сумарно) не більше 70 % від загальної вартості Дослідження і Розробки)</w:t>
      </w:r>
    </w:p>
    <w:p w14:paraId="1F1E6FF8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12.3. Перелік та кількість необхідних матеріалів та комплектуючих, орієнтовна ціна, країна-виробник, обґрунтування необхідності їх придбання</w:t>
      </w:r>
    </w:p>
    <w:p w14:paraId="6DBA44CC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12.4. Паливо та енергія для науково-виробничих цілей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  <w:i/>
          <w:iCs/>
        </w:rPr>
        <w:t>можуть бути заплановані лише у випадках використання в рамках виконання Розробки енергоємного обладнання та паливно-мастильних матеріалів  з наданням відповідних розрахунків)</w:t>
      </w:r>
    </w:p>
    <w:p w14:paraId="1DEE3FCC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12.5. Витрати на відрядження </w:t>
      </w:r>
      <w:r>
        <w:rPr>
          <w:rFonts w:ascii="Times New Roman" w:eastAsia="Times New Roman" w:hAnsi="Times New Roman" w:cs="Times New Roman"/>
          <w:i/>
          <w:iCs/>
        </w:rPr>
        <w:t xml:space="preserve">(пояснити мету, надати інформацію про пункт відрядження (тільки в межах України), кількість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відряджень</w:t>
      </w:r>
      <w:proofErr w:type="spellEnd"/>
      <w:r>
        <w:rPr>
          <w:rFonts w:ascii="Times New Roman" w:eastAsia="Times New Roman" w:hAnsi="Times New Roman" w:cs="Times New Roman"/>
          <w:i/>
          <w:iCs/>
        </w:rPr>
        <w:t>, кількість відряджених, тривалість відрядження; рекомендований обсяг витрат не більше 10 % від загальної вартості Дослідження і Розробки)</w:t>
      </w:r>
    </w:p>
    <w:p w14:paraId="581227FC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12.6. Витрати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спецустаткування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(обладнання) </w:t>
      </w:r>
      <w:r>
        <w:rPr>
          <w:rFonts w:ascii="Times New Roman" w:eastAsia="Times New Roman" w:hAnsi="Times New Roman" w:cs="Times New Roman"/>
          <w:i/>
          <w:iCs/>
        </w:rPr>
        <w:t xml:space="preserve">(перелік необхідного для придбання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спецустаткування</w:t>
      </w:r>
      <w:proofErr w:type="spellEnd"/>
      <w:r>
        <w:rPr>
          <w:rFonts w:ascii="Times New Roman" w:eastAsia="Times New Roman" w:hAnsi="Times New Roman" w:cs="Times New Roman"/>
          <w:i/>
          <w:iCs/>
        </w:rPr>
        <w:t>, зазначивши назву виробника, орієнтовну ціну, джерело інформації (сайт постачальника, техніко-комерційна пропозиція  тощо)</w:t>
      </w:r>
    </w:p>
    <w:p w14:paraId="4B94D533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12.7. Витрати, спрямовані на впровадження та/або комерціалізацію Дослідження і Розробки, </w:t>
      </w:r>
      <w:r>
        <w:rPr>
          <w:rFonts w:ascii="Times New Roman" w:eastAsia="Times New Roman" w:hAnsi="Times New Roman" w:cs="Times New Roman"/>
          <w:i/>
          <w:iCs/>
        </w:rPr>
        <w:t xml:space="preserve">(підлягають обов'язковому плануванню та включають, зокрема, витрати на проведення патентних, патентно-кон’юнктурних, маркетингових досліджень, проведення технологічного та економічного аудиту, проведення оцінки науково-технічного рівня технологій та/або їх складових як об’єкта комерціалізації, здійснення заходів щодо патентування, зокрема закордонного патентування, а також забезпечення правової охорони технологій та/або їх складових в Україні та за кордоном, організація просування технологій та/або їх складових на ринок шляхом реклами та демонстрації на виставкових заходах, здійснення їх рекламування за допомогою Інтернету, соціальних мереж, радіо, телебачення, проведення тестування, </w:t>
      </w:r>
      <w:proofErr w:type="spellStart"/>
      <w:r>
        <w:rPr>
          <w:rFonts w:ascii="Times New Roman" w:eastAsia="Times New Roman" w:hAnsi="Times New Roman" w:cs="Times New Roman"/>
          <w:i/>
          <w:iCs/>
        </w:rPr>
        <w:t>прототипування</w:t>
      </w:r>
      <w:proofErr w:type="spellEnd"/>
      <w:r>
        <w:rPr>
          <w:rFonts w:ascii="Times New Roman" w:eastAsia="Times New Roman" w:hAnsi="Times New Roman" w:cs="Times New Roman"/>
          <w:i/>
          <w:iCs/>
        </w:rPr>
        <w:t>, експериментальних досліджень, виготовлення моделі або дослідного зразка та здійснення їх випробування, сертифікації, набуття прав на об’єкти права інтелектуальної власності тощо)</w:t>
      </w:r>
    </w:p>
    <w:p w14:paraId="27C3D986" w14:textId="77777777" w:rsidR="00150D2E" w:rsidRDefault="00292AD8">
      <w:pPr>
        <w:ind w:hanging="2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12.8. Інші витрати </w:t>
      </w:r>
      <w:r>
        <w:rPr>
          <w:rFonts w:ascii="Times New Roman" w:eastAsia="Times New Roman" w:hAnsi="Times New Roman" w:cs="Times New Roman"/>
          <w:i/>
          <w:iCs/>
        </w:rPr>
        <w:t>(наводяться відповідні обґрунтування та зазначаються цілі)</w:t>
      </w:r>
    </w:p>
    <w:p w14:paraId="1F7CB4E9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12.9. Накладні (адміністративні) витрати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iCs/>
        </w:rPr>
        <w:t>(рекомендований обсяг витрат не більше 10 % від загальної вартості Дослідження і Розробки)</w:t>
      </w:r>
    </w:p>
    <w:p w14:paraId="0E351036" w14:textId="77777777" w:rsidR="00150D2E" w:rsidRDefault="00150D2E">
      <w:pPr>
        <w:ind w:hanging="2"/>
        <w:rPr>
          <w:rFonts w:ascii="Times New Roman" w:eastAsia="Times New Roman" w:hAnsi="Times New Roman" w:cs="Times New Roman"/>
          <w:sz w:val="24"/>
          <w:szCs w:val="24"/>
        </w:rPr>
      </w:pPr>
    </w:p>
    <w:p w14:paraId="24BB989F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 ПІДТВЕРДЖЕННЯ СПРОМОЖНОСТІ ЗАБЕЗПЕЧЕННЯ РОБОТИ З ІНФОРМАЦІЄЮ З ОБМЕЖЕНИМ ДОСТУПОМ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(у разі виникнення такої необхідності в процесі укладання договору або виконання Розробки)</w:t>
      </w:r>
    </w:p>
    <w:p w14:paraId="4BDADDA8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   ] Так</w:t>
      </w:r>
    </w:p>
    <w:p w14:paraId="26766454" w14:textId="77777777" w:rsidR="00150D2E" w:rsidRDefault="00150D2E">
      <w:pPr>
        <w:ind w:hanging="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F3AC61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14. ПІДТВЕРДЖЕННЯ, ЩО УЧАСНИК КОНКУРСУ НЕ ПІДПАДАЄ ПІД ОБМЕЖЕННЯ, ПЕРЕДБАЧЕНІ ПУНКТОМ 9 ПОРЯДКУ РЕАЛІЗАЦІЇ ЕКСПЕРИМЕНТАЛЬНОГО ПРОЕКТУ ЩОДО ОРГАНІЗАЦІЇ ТА ПРОВЕДЕННЯ КОНКУРСНОГО ВІДБОРУ СПІЛЬНИХ ПРИКЛАДНИХ НАУКОВИХ ДОСЛІДЖЕНЬ І НАУКОВО-ТЕХНІЧНИХ (ЕКСПЕРИМЕНТАЛЬНИХ) РОЗРОБОК НА ЗАМОВЛЕННЯ БІЗНЕСУ</w:t>
      </w:r>
    </w:p>
    <w:p w14:paraId="6D28D21D" w14:textId="77777777" w:rsidR="00150D2E" w:rsidRDefault="00292AD8">
      <w:pPr>
        <w:ind w:hanging="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[   ] Так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afff3"/>
        <w:tblW w:w="10410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3652"/>
        <w:gridCol w:w="3379"/>
        <w:gridCol w:w="3379"/>
      </w:tblGrid>
      <w:tr w:rsidR="00150D2E" w14:paraId="17B7A00E" w14:textId="77777777" w:rsidTr="003F4226">
        <w:trPr>
          <w:trHeight w:val="1155"/>
        </w:trPr>
        <w:tc>
          <w:tcPr>
            <w:tcW w:w="3652" w:type="dxa"/>
          </w:tcPr>
          <w:p w14:paraId="52118A4F" w14:textId="77777777" w:rsidR="00150D2E" w:rsidRDefault="00150D2E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F3E892" w14:textId="77777777" w:rsidR="00150D2E" w:rsidRDefault="00292AD8">
            <w:pPr>
              <w:ind w:firstLine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Керівник Виконавця</w:t>
            </w:r>
          </w:p>
          <w:p w14:paraId="792DE3C8" w14:textId="77777777" w:rsidR="00150D2E" w:rsidRDefault="00292AD8">
            <w:pPr>
              <w:widowControl w:val="0"/>
              <w:ind w:left="1" w:hanging="3"/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(посада)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ab/>
            </w:r>
          </w:p>
          <w:p w14:paraId="70885914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79" w:type="dxa"/>
          </w:tcPr>
          <w:p w14:paraId="39CE43FC" w14:textId="77777777" w:rsidR="00150D2E" w:rsidRDefault="00150D2E">
            <w:pPr>
              <w:ind w:hanging="2"/>
              <w:rPr>
                <w:rFonts w:ascii="Times New Roman" w:eastAsia="Times New Roman" w:hAnsi="Times New Roman" w:cs="Times New Roman"/>
              </w:rPr>
            </w:pPr>
          </w:p>
          <w:p w14:paraId="3912EDCB" w14:textId="77777777" w:rsidR="00150D2E" w:rsidRDefault="00292AD8">
            <w:pPr>
              <w:ind w:hanging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                           (підпис)</w:t>
            </w:r>
          </w:p>
        </w:tc>
        <w:tc>
          <w:tcPr>
            <w:tcW w:w="3379" w:type="dxa"/>
          </w:tcPr>
          <w:p w14:paraId="26395705" w14:textId="77777777" w:rsidR="00150D2E" w:rsidRDefault="00150D2E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CC1F3B" w14:textId="77777777" w:rsidR="00150D2E" w:rsidRDefault="00292AD8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</w:t>
            </w:r>
          </w:p>
          <w:p w14:paraId="31D6C7B1" w14:textId="77777777" w:rsidR="00150D2E" w:rsidRDefault="00292AD8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>(Ім’я ПРІЗВИЩЕ)</w:t>
            </w:r>
          </w:p>
        </w:tc>
      </w:tr>
      <w:tr w:rsidR="00150D2E" w14:paraId="346226C4" w14:textId="77777777" w:rsidTr="003F4226">
        <w:trPr>
          <w:trHeight w:val="789"/>
        </w:trPr>
        <w:tc>
          <w:tcPr>
            <w:tcW w:w="3652" w:type="dxa"/>
          </w:tcPr>
          <w:p w14:paraId="7A83F463" w14:textId="77777777" w:rsidR="00150D2E" w:rsidRDefault="00292AD8">
            <w:pP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Науковий керівник </w:t>
            </w:r>
          </w:p>
          <w:p w14:paraId="33438479" w14:textId="77777777" w:rsidR="00150D2E" w:rsidRDefault="00292AD8">
            <w:pPr>
              <w:ind w:left="1" w:hanging="3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(посада)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ab/>
            </w:r>
          </w:p>
        </w:tc>
        <w:tc>
          <w:tcPr>
            <w:tcW w:w="3379" w:type="dxa"/>
          </w:tcPr>
          <w:p w14:paraId="403DD379" w14:textId="77777777" w:rsidR="00150D2E" w:rsidRDefault="00292AD8">
            <w:pP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                           (підпис)</w:t>
            </w:r>
          </w:p>
        </w:tc>
        <w:tc>
          <w:tcPr>
            <w:tcW w:w="3379" w:type="dxa"/>
          </w:tcPr>
          <w:p w14:paraId="1EE6A7AB" w14:textId="77777777" w:rsidR="00150D2E" w:rsidRDefault="00292AD8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</w:t>
            </w:r>
          </w:p>
          <w:p w14:paraId="11BB1561" w14:textId="77777777" w:rsidR="00150D2E" w:rsidRDefault="00292AD8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>(Ім’я ПРІЗВИЩЕ)</w:t>
            </w:r>
          </w:p>
          <w:p w14:paraId="512FDDF0" w14:textId="77777777" w:rsidR="00150D2E" w:rsidRDefault="00150D2E">
            <w:pPr>
              <w:ind w:right="80" w:firstLine="0"/>
              <w:rPr>
                <w:b/>
                <w:bCs/>
              </w:rPr>
            </w:pPr>
          </w:p>
        </w:tc>
      </w:tr>
      <w:tr w:rsidR="003F4226" w14:paraId="45977B33" w14:textId="77777777" w:rsidTr="003F4226">
        <w:tblPrEx>
          <w:tblLook w:val="04A0" w:firstRow="1" w:lastRow="0" w:firstColumn="1" w:lastColumn="0" w:noHBand="0" w:noVBand="1"/>
        </w:tblPrEx>
        <w:tc>
          <w:tcPr>
            <w:tcW w:w="3652" w:type="dxa"/>
          </w:tcPr>
          <w:p w14:paraId="6384954E" w14:textId="77777777" w:rsidR="003F4226" w:rsidRDefault="003F4226" w:rsidP="006B510D">
            <w:pPr>
              <w:ind w:hanging="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Керівник Ініціатора</w:t>
            </w:r>
          </w:p>
          <w:p w14:paraId="7060AD7F" w14:textId="77777777" w:rsidR="003F4226" w:rsidRDefault="003F4226" w:rsidP="006B510D">
            <w:pPr>
              <w:ind w:left="1" w:hanging="3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(посада)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ab/>
            </w:r>
          </w:p>
        </w:tc>
        <w:tc>
          <w:tcPr>
            <w:tcW w:w="3379" w:type="dxa"/>
          </w:tcPr>
          <w:p w14:paraId="47ECCB03" w14:textId="77777777" w:rsidR="003F4226" w:rsidRDefault="003F4226" w:rsidP="006B510D">
            <w:pPr>
              <w:ind w:hanging="2"/>
              <w:jc w:val="center"/>
            </w:pPr>
            <w:r>
              <w:rPr>
                <w:rFonts w:ascii="Times New Roman" w:eastAsia="Times New Roman" w:hAnsi="Times New Roman" w:cs="Times New Roman"/>
              </w:rPr>
              <w:t>_____________________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 xml:space="preserve">                                           (підпис)</w:t>
            </w:r>
          </w:p>
        </w:tc>
        <w:tc>
          <w:tcPr>
            <w:tcW w:w="3379" w:type="dxa"/>
          </w:tcPr>
          <w:p w14:paraId="6234FEE4" w14:textId="77777777" w:rsidR="003F4226" w:rsidRDefault="003F4226" w:rsidP="006B510D">
            <w:pPr>
              <w:ind w:right="80" w:hanging="2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_____________________</w:t>
            </w:r>
          </w:p>
          <w:p w14:paraId="262351A3" w14:textId="77777777" w:rsidR="003F4226" w:rsidRDefault="003F4226" w:rsidP="006B510D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  <w:t>(Ім’я ПРІЗВИЩЕ)</w:t>
            </w:r>
          </w:p>
          <w:p w14:paraId="33FFA7C4" w14:textId="77777777" w:rsidR="003F4226" w:rsidRDefault="003F4226" w:rsidP="006B510D">
            <w:pPr>
              <w:ind w:left="1" w:right="80" w:hanging="3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vertAlign w:val="superscript"/>
              </w:rPr>
            </w:pPr>
          </w:p>
          <w:p w14:paraId="71D3E3F7" w14:textId="77777777" w:rsidR="003F4226" w:rsidRPr="003F4226" w:rsidRDefault="003F4226" w:rsidP="003F4226">
            <w:pPr>
              <w:ind w:right="80" w:firstLine="0"/>
              <w:rPr>
                <w:b/>
                <w:bCs/>
                <w:lang w:val="en-US"/>
              </w:rPr>
            </w:pPr>
          </w:p>
          <w:p w14:paraId="0F40D77C" w14:textId="13BF25B2" w:rsidR="003F4226" w:rsidRDefault="003F4226" w:rsidP="006B510D">
            <w:pPr>
              <w:ind w:right="80" w:firstLine="0"/>
              <w:rPr>
                <w:b/>
                <w:bCs/>
              </w:rPr>
            </w:pPr>
          </w:p>
        </w:tc>
      </w:tr>
    </w:tbl>
    <w:p w14:paraId="3475FA3B" w14:textId="77777777" w:rsidR="00150D2E" w:rsidRPr="003F4226" w:rsidRDefault="00150D2E" w:rsidP="003F4226">
      <w:pPr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sectPr w:rsidR="00150D2E" w:rsidRPr="003F4226">
      <w:pgSz w:w="11907" w:h="16839"/>
      <w:pgMar w:top="1134" w:right="680" w:bottom="1134" w:left="1275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66FB3BD" w14:textId="77777777" w:rsidR="00354FF0" w:rsidRDefault="00354FF0">
      <w:r>
        <w:separator/>
      </w:r>
    </w:p>
  </w:endnote>
  <w:endnote w:type="continuationSeparator" w:id="0">
    <w:p w14:paraId="0C207181" w14:textId="77777777" w:rsidR="00354FF0" w:rsidRDefault="0035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1" w:fontKey="{C2C44B06-C24A-7E42-8D2E-7CACCC9E73CC}"/>
    <w:embedBold r:id="rId2" w:fontKey="{D46DC424-6D3A-A647-8441-5F7B330E7273}"/>
    <w:embedItalic r:id="rId3" w:fontKey="{C3F216CB-6837-DE42-8644-C6E506AF8A9B}"/>
    <w:embedBoldItalic r:id="rId4" w:fontKey="{B9E1FDBA-011D-F942-9B0A-1A53F83B89B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5" w:fontKey="{FA6E9FB9-E3F8-5845-A5EE-FD8D38D98676}"/>
    <w:embedBold r:id="rId6" w:fontKey="{3A76B5C9-D32E-A341-B231-D1B869715BA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7" w:fontKey="{C8CFF2BA-5470-9143-9816-0819675C1E1F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8" w:fontKey="{709FCD10-AF64-E941-AAD5-E5E744C8EC11}"/>
  </w:font>
  <w:font w:name="Antiqua"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0" w:fontKey="{72BA3269-FBED-AF47-B897-C939BF0F5AA7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1" w:fontKey="{BE9BC628-1D51-8D43-90D4-A87C8ABF3770}"/>
  </w:font>
  <w:font w:name="Gungsuh">
    <w:altName w:val="Times New Roman"/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12" w:subsetted="1" w:fontKey="{CFDC6048-1B45-BC4C-B3D8-038083AB532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13" w:fontKey="{F210DCD4-09DE-CC40-9065-C9801AC1CE5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5A731F" w14:textId="77777777" w:rsidR="00354FF0" w:rsidRDefault="00354FF0">
      <w:r>
        <w:separator/>
      </w:r>
    </w:p>
  </w:footnote>
  <w:footnote w:type="continuationSeparator" w:id="0">
    <w:p w14:paraId="6C4413B7" w14:textId="77777777" w:rsidR="00354FF0" w:rsidRDefault="00354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8F18B2"/>
    <w:multiLevelType w:val="multilevel"/>
    <w:tmpl w:val="2AC6778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3920478D"/>
    <w:multiLevelType w:val="multilevel"/>
    <w:tmpl w:val="66C4D32A"/>
    <w:lvl w:ilvl="0">
      <w:start w:val="1"/>
      <w:numFmt w:val="decimal"/>
      <w:lvlText w:val="%1."/>
      <w:lvlJc w:val="left"/>
      <w:pPr>
        <w:ind w:left="358" w:hanging="360"/>
      </w:p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" w15:restartNumberingAfterBreak="0">
    <w:nsid w:val="3E423AA0"/>
    <w:multiLevelType w:val="multilevel"/>
    <w:tmpl w:val="9D5A21BE"/>
    <w:lvl w:ilvl="0">
      <w:start w:val="1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/>
        <w:bCs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CA64A96"/>
    <w:multiLevelType w:val="multilevel"/>
    <w:tmpl w:val="64BCF2D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6A86F3A"/>
    <w:multiLevelType w:val="multilevel"/>
    <w:tmpl w:val="84E485B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85186D"/>
    <w:multiLevelType w:val="multilevel"/>
    <w:tmpl w:val="999697C6"/>
    <w:lvl w:ilvl="0">
      <w:start w:val="2"/>
      <w:numFmt w:val="decimal"/>
      <w:lvlText w:val="%1."/>
      <w:lvlJc w:val="left"/>
      <w:pPr>
        <w:ind w:left="283" w:hanging="283"/>
      </w:pPr>
      <w:rPr>
        <w:rFonts w:ascii="Times New Roman" w:eastAsia="Times New Roman" w:hAnsi="Times New Roman" w:cs="Times New Roman"/>
        <w:b/>
        <w:bCs/>
        <w:i w:val="0"/>
        <w:i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702701164">
    <w:abstractNumId w:val="3"/>
  </w:num>
  <w:num w:numId="2" w16cid:durableId="1389188846">
    <w:abstractNumId w:val="0"/>
  </w:num>
  <w:num w:numId="3" w16cid:durableId="202057958">
    <w:abstractNumId w:val="1"/>
  </w:num>
  <w:num w:numId="4" w16cid:durableId="1549301985">
    <w:abstractNumId w:val="2"/>
  </w:num>
  <w:num w:numId="5" w16cid:durableId="1372414865">
    <w:abstractNumId w:val="5"/>
  </w:num>
  <w:num w:numId="6" w16cid:durableId="58746541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D2E"/>
    <w:rsid w:val="00092CDA"/>
    <w:rsid w:val="000E4827"/>
    <w:rsid w:val="00150D2E"/>
    <w:rsid w:val="001D7476"/>
    <w:rsid w:val="00292AD8"/>
    <w:rsid w:val="00354FF0"/>
    <w:rsid w:val="0039041E"/>
    <w:rsid w:val="003F4226"/>
    <w:rsid w:val="0074605E"/>
    <w:rsid w:val="00BB12E3"/>
    <w:rsid w:val="00C53991"/>
    <w:rsid w:val="00F2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859E6B"/>
  <w15:docId w15:val="{AFAE084D-D4B9-4C06-9BB7-A6F9D3401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" w:eastAsia="ru-RU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Звичайний1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ru-RU"/>
    </w:rPr>
  </w:style>
  <w:style w:type="paragraph" w:styleId="FootnoteText">
    <w:name w:val="footnote text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EndnoteText">
    <w:name w:val="endnote text"/>
    <w:pPr>
      <w:pBdr>
        <w:top w:val="nil"/>
        <w:left w:val="nil"/>
        <w:bottom w:val="nil"/>
        <w:right w:val="nil"/>
        <w:between w:val="nil"/>
      </w:pBd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customStyle="1" w:styleId="10">
    <w:name w:val="Основний текст1"/>
    <w:basedOn w:val="1"/>
    <w:pPr>
      <w:jc w:val="both"/>
    </w:pPr>
    <w:rPr>
      <w:sz w:val="28"/>
      <w:lang w:val="uk-UA"/>
    </w:rPr>
  </w:style>
  <w:style w:type="paragraph" w:customStyle="1" w:styleId="21">
    <w:name w:val="Основний текст з відступом 21"/>
    <w:basedOn w:val="1"/>
    <w:pPr>
      <w:spacing w:after="120" w:line="480" w:lineRule="auto"/>
      <w:ind w:left="283"/>
    </w:pPr>
    <w:rPr>
      <w:sz w:val="24"/>
    </w:rPr>
  </w:style>
  <w:style w:type="paragraph" w:customStyle="1" w:styleId="11">
    <w:name w:val="Основний текст з відступом1"/>
    <w:basedOn w:val="1"/>
    <w:pPr>
      <w:spacing w:after="120"/>
      <w:ind w:left="283"/>
    </w:pPr>
  </w:style>
  <w:style w:type="paragraph" w:customStyle="1" w:styleId="HTML1">
    <w:name w:val="Стандартний HTML1"/>
    <w:basedOn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8"/>
    </w:rPr>
  </w:style>
  <w:style w:type="paragraph" w:customStyle="1" w:styleId="12">
    <w:name w:val="Текст у виносці1"/>
    <w:basedOn w:val="1"/>
    <w:rPr>
      <w:rFonts w:ascii="Tahoma" w:eastAsia="Tahoma" w:hAnsi="Tahoma"/>
      <w:sz w:val="16"/>
    </w:rPr>
  </w:style>
  <w:style w:type="paragraph" w:customStyle="1" w:styleId="13">
    <w:name w:val="Звичайний (веб)1"/>
    <w:basedOn w:val="1"/>
    <w:pPr>
      <w:spacing w:before="100" w:beforeAutospacing="1" w:after="100" w:afterAutospacing="1"/>
    </w:pPr>
    <w:rPr>
      <w:sz w:val="24"/>
    </w:rPr>
  </w:style>
  <w:style w:type="paragraph" w:customStyle="1" w:styleId="14">
    <w:name w:val="Верхній колонтитул1"/>
    <w:basedOn w:val="1"/>
    <w:pPr>
      <w:tabs>
        <w:tab w:val="center" w:pos="4677"/>
        <w:tab w:val="right" w:pos="9355"/>
      </w:tabs>
    </w:pPr>
  </w:style>
  <w:style w:type="paragraph" w:customStyle="1" w:styleId="15">
    <w:name w:val="Нижній колонтитул1"/>
    <w:basedOn w:val="1"/>
    <w:pPr>
      <w:tabs>
        <w:tab w:val="center" w:pos="4677"/>
        <w:tab w:val="right" w:pos="9355"/>
      </w:tabs>
    </w:pPr>
  </w:style>
  <w:style w:type="paragraph" w:customStyle="1" w:styleId="rvps2">
    <w:name w:val="rvps2"/>
    <w:basedOn w:val="1"/>
    <w:pPr>
      <w:spacing w:before="100" w:beforeAutospacing="1" w:after="100" w:afterAutospacing="1"/>
    </w:pPr>
    <w:rPr>
      <w:sz w:val="24"/>
      <w:lang w:val="uk-UA"/>
    </w:rPr>
  </w:style>
  <w:style w:type="paragraph" w:customStyle="1" w:styleId="a">
    <w:name w:val="Нормальний текст"/>
    <w:basedOn w:val="1"/>
    <w:pPr>
      <w:spacing w:before="120"/>
      <w:ind w:firstLine="567"/>
    </w:pPr>
    <w:rPr>
      <w:rFonts w:ascii="Antiqua" w:eastAsia="Antiqua" w:hAnsi="Antiqua"/>
      <w:sz w:val="26"/>
      <w:lang w:val="uk-UA"/>
    </w:rPr>
  </w:style>
  <w:style w:type="character" w:styleId="LineNumber">
    <w:name w:val="line number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0">
    <w:name w:val="Основний текст Знак"/>
    <w:rPr>
      <w:rFonts w:ascii="Times New Roman" w:eastAsia="Times New Roman" w:hAnsi="Times New Roman"/>
      <w:w w:val="100"/>
      <w:position w:val="-1"/>
      <w:sz w:val="28"/>
      <w:effect w:val="none"/>
      <w:vertAlign w:val="baseline"/>
      <w:cs w:val="0"/>
      <w:em w:val="none"/>
      <w:lang w:val="uk-UA"/>
    </w:rPr>
  </w:style>
  <w:style w:type="character" w:customStyle="1" w:styleId="2">
    <w:name w:val="Основний текст з відступом 2 Знак"/>
    <w:rPr>
      <w:rFonts w:ascii="Times New Roman" w:eastAsia="Times New Roman" w:hAnsi="Times New Roman"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a1">
    <w:name w:val="Основний текст з відступом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HTML">
    <w:name w:val="Стандартний HTML Знак"/>
    <w:rPr>
      <w:rFonts w:ascii="Courier New" w:eastAsia="Courier New" w:hAnsi="Courier New"/>
      <w:color w:val="000000"/>
      <w:w w:val="100"/>
      <w:position w:val="-1"/>
      <w:sz w:val="28"/>
      <w:effect w:val="none"/>
      <w:vertAlign w:val="baseline"/>
      <w:cs w:val="0"/>
      <w:em w:val="none"/>
    </w:rPr>
  </w:style>
  <w:style w:type="character" w:customStyle="1" w:styleId="a2">
    <w:name w:val="Текст у виносці Знак"/>
    <w:rPr>
      <w:rFonts w:ascii="Tahoma" w:eastAsia="Tahoma" w:hAnsi="Tahoma"/>
      <w:w w:val="100"/>
      <w:position w:val="-1"/>
      <w:sz w:val="16"/>
      <w:effect w:val="none"/>
      <w:vertAlign w:val="baseline"/>
      <w:cs w:val="0"/>
      <w:em w:val="none"/>
    </w:rPr>
  </w:style>
  <w:style w:type="character" w:customStyle="1" w:styleId="16">
    <w:name w:val="Гіперпосилання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a3">
    <w:name w:val="Верхній колонтитул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customStyle="1" w:styleId="a4">
    <w:name w:val="Нижній колонтитул Знак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FootnoteTextChar">
    <w:name w:val="Footnote Text Char"/>
    <w:rPr>
      <w:w w:val="100"/>
      <w:position w:val="-1"/>
      <w:sz w:val="20"/>
      <w:effect w:val="none"/>
      <w:vertAlign w:val="baseline"/>
      <w:cs w:val="0"/>
      <w:em w:val="none"/>
    </w:rPr>
  </w:style>
  <w:style w:type="character" w:styleId="EndnoteReference">
    <w:name w:val="endnote reference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EndnoteTextChar">
    <w:name w:val="Endnote Text Char"/>
    <w:rPr>
      <w:w w:val="100"/>
      <w:position w:val="-1"/>
      <w:sz w:val="20"/>
      <w:effect w:val="none"/>
      <w:vertAlign w:val="baseline"/>
      <w:cs w:val="0"/>
      <w:em w:val="none"/>
    </w:rPr>
  </w:style>
  <w:style w:type="table" w:styleId="TableSimple1">
    <w:name w:val="Table Simple 1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Звичайна таблиця1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Strong">
    <w:name w:val="Strong"/>
    <w:uiPriority w:val="22"/>
    <w:qFormat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uiPriority w:val="99"/>
    <w:qFormat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rPr>
      <w:w w:val="100"/>
      <w:position w:val="-1"/>
      <w:effect w:val="none"/>
      <w:vertAlign w:val="baseline"/>
      <w:cs w:val="0"/>
      <w:em w:val="none"/>
    </w:rPr>
  </w:style>
  <w:style w:type="table" w:customStyle="1" w:styleId="a5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10"/>
    <w:pPr>
      <w:spacing w:after="160" w:line="259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position w:val="-1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link w:val="HeaderChar"/>
    <w:uiPriority w:val="99"/>
    <w:unhideWhenUsed/>
    <w:rsid w:val="009A712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7128"/>
    <w:rPr>
      <w:position w:val="-1"/>
      <w:sz w:val="22"/>
    </w:rPr>
  </w:style>
  <w:style w:type="paragraph" w:styleId="Footer">
    <w:name w:val="footer"/>
    <w:link w:val="FooterChar"/>
    <w:uiPriority w:val="99"/>
    <w:unhideWhenUsed/>
    <w:rsid w:val="009A712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7128"/>
    <w:rPr>
      <w:position w:val="-1"/>
      <w:sz w:val="22"/>
    </w:rPr>
  </w:style>
  <w:style w:type="character" w:customStyle="1" w:styleId="18">
    <w:name w:val="Неразрешенное упоминание1"/>
    <w:basedOn w:val="DefaultParagraphFont"/>
    <w:uiPriority w:val="99"/>
    <w:semiHidden/>
    <w:unhideWhenUsed/>
    <w:rsid w:val="009A7128"/>
    <w:rPr>
      <w:color w:val="605E5C"/>
      <w:shd w:val="clear" w:color="auto" w:fill="E1DFDD"/>
    </w:rPr>
  </w:style>
  <w:style w:type="paragraph" w:styleId="ListParagraph">
    <w:name w:val="List Paragraph"/>
    <w:uiPriority w:val="34"/>
    <w:qFormat/>
    <w:rsid w:val="002B7ADA"/>
    <w:pPr>
      <w:ind w:left="720"/>
      <w:contextualSpacing/>
    </w:pPr>
  </w:style>
  <w:style w:type="paragraph" w:styleId="BalloonText">
    <w:name w:val="Balloon Text"/>
    <w:link w:val="BalloonTextChar"/>
    <w:uiPriority w:val="99"/>
    <w:semiHidden/>
    <w:unhideWhenUsed/>
    <w:rsid w:val="00C030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0E8"/>
    <w:rPr>
      <w:rFonts w:ascii="Segoe UI" w:hAnsi="Segoe UI" w:cs="Segoe UI"/>
      <w:position w:val="-1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6ED"/>
    <w:rPr>
      <w:b/>
      <w:bCs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6ED"/>
    <w:rPr>
      <w:b/>
      <w:bCs/>
      <w:position w:val="-1"/>
      <w:sz w:val="20"/>
      <w:szCs w:val="20"/>
    </w:rPr>
  </w:style>
  <w:style w:type="table" w:customStyle="1" w:styleId="af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e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0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1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KVyYQRZceassLCrWvPrV9FVEWg==">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1322</Words>
  <Characters>9638</Characters>
  <Application>Microsoft Office Word</Application>
  <DocSecurity>0</DocSecurity>
  <Lines>344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Klesova</dc:creator>
  <cp:lastModifiedBy>Serhii Zharinov</cp:lastModifiedBy>
  <cp:revision>6</cp:revision>
  <dcterms:created xsi:type="dcterms:W3CDTF">2026-10-14T07:14:00Z</dcterms:created>
  <dcterms:modified xsi:type="dcterms:W3CDTF">2026-10-20T10:21:00Z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117d4cfc-bc1d-4ff4-bb0d-a96d2763ac94</vt:lpwstr>
  </property>
</Properties>
</file>